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AF" w:rsidRPr="001C6BBD" w:rsidRDefault="004624AF" w:rsidP="004624AF">
      <w:pPr>
        <w:jc w:val="center"/>
        <w:rPr>
          <w:rFonts w:ascii="Times New Roman" w:hAnsi="Times New Roman" w:cs="Times New Roman"/>
          <w:sz w:val="24"/>
          <w:szCs w:val="24"/>
        </w:rPr>
      </w:pPr>
      <w:r w:rsidRPr="001C6BBD">
        <w:rPr>
          <w:rFonts w:ascii="Times New Roman" w:hAnsi="Times New Roman" w:cs="Times New Roman"/>
          <w:sz w:val="24"/>
          <w:szCs w:val="24"/>
        </w:rPr>
        <w:t>INTERNATIONAL SPINAL CORD INJURY DATA SET</w:t>
      </w:r>
      <w:r w:rsidR="006E5528">
        <w:rPr>
          <w:rFonts w:ascii="Times New Roman" w:hAnsi="Times New Roman" w:cs="Times New Roman"/>
          <w:sz w:val="24"/>
          <w:szCs w:val="24"/>
        </w:rPr>
        <w:t xml:space="preserve">   </w:t>
      </w:r>
      <w:r w:rsidRPr="001C6BBD">
        <w:rPr>
          <w:rFonts w:ascii="Times New Roman" w:hAnsi="Times New Roman" w:cs="Times New Roman"/>
          <w:sz w:val="24"/>
          <w:szCs w:val="24"/>
        </w:rPr>
        <w:t xml:space="preserve"> </w:t>
      </w:r>
      <w:r w:rsidR="006E5528">
        <w:rPr>
          <w:rFonts w:ascii="Times New Roman" w:hAnsi="Times New Roman" w:cs="Times New Roman"/>
          <w:sz w:val="24"/>
          <w:szCs w:val="24"/>
        </w:rPr>
        <w:t xml:space="preserve">     </w:t>
      </w:r>
    </w:p>
    <w:p w:rsidR="004624AF" w:rsidRPr="001C6BBD" w:rsidRDefault="004624AF" w:rsidP="004624AF">
      <w:pPr>
        <w:jc w:val="center"/>
        <w:rPr>
          <w:rFonts w:ascii="Times New Roman" w:hAnsi="Times New Roman" w:cs="Times New Roman"/>
          <w:b/>
          <w:sz w:val="24"/>
          <w:szCs w:val="24"/>
        </w:rPr>
      </w:pPr>
      <w:r>
        <w:rPr>
          <w:rFonts w:ascii="Times New Roman" w:hAnsi="Times New Roman" w:cs="Times New Roman"/>
          <w:b/>
          <w:sz w:val="24"/>
          <w:szCs w:val="24"/>
        </w:rPr>
        <w:t xml:space="preserve">PEDIATRIC </w:t>
      </w:r>
      <w:r w:rsidRPr="001C6BBD">
        <w:rPr>
          <w:rFonts w:ascii="Times New Roman" w:hAnsi="Times New Roman" w:cs="Times New Roman"/>
          <w:b/>
          <w:sz w:val="24"/>
          <w:szCs w:val="24"/>
        </w:rPr>
        <w:t>EDUCATION BASIC DATA SET</w:t>
      </w:r>
    </w:p>
    <w:p w:rsidR="004624AF" w:rsidRPr="001C6BBD" w:rsidRDefault="004624AF" w:rsidP="004624AF">
      <w:pPr>
        <w:jc w:val="center"/>
        <w:rPr>
          <w:rFonts w:ascii="Times New Roman" w:hAnsi="Times New Roman" w:cs="Times New Roman"/>
          <w:sz w:val="24"/>
          <w:szCs w:val="24"/>
        </w:rPr>
      </w:pPr>
      <w:r w:rsidRPr="001C6BBD">
        <w:rPr>
          <w:rFonts w:ascii="Times New Roman" w:hAnsi="Times New Roman" w:cs="Times New Roman"/>
          <w:sz w:val="24"/>
          <w:szCs w:val="24"/>
        </w:rPr>
        <w:t xml:space="preserve">Version 1.0, </w:t>
      </w:r>
      <w:r w:rsidR="00C04BE4">
        <w:rPr>
          <w:rFonts w:ascii="Times New Roman" w:hAnsi="Times New Roman" w:cs="Times New Roman"/>
          <w:sz w:val="24"/>
          <w:szCs w:val="24"/>
        </w:rPr>
        <w:t>March</w:t>
      </w:r>
      <w:r w:rsidRPr="001C6BBD">
        <w:rPr>
          <w:rFonts w:ascii="Times New Roman" w:hAnsi="Times New Roman" w:cs="Times New Roman"/>
          <w:sz w:val="24"/>
          <w:szCs w:val="24"/>
        </w:rPr>
        <w:t xml:space="preserve"> 2018</w:t>
      </w:r>
    </w:p>
    <w:p w:rsidR="004624AF" w:rsidRPr="000F5D12" w:rsidRDefault="004624AF" w:rsidP="004624AF">
      <w:pPr>
        <w:spacing w:after="0"/>
        <w:rPr>
          <w:rFonts w:ascii="Times New Roman" w:hAnsi="Times New Roman" w:cs="Times New Roman"/>
          <w:b/>
          <w:sz w:val="24"/>
          <w:szCs w:val="24"/>
        </w:rPr>
      </w:pPr>
      <w:r w:rsidRPr="000F5D12">
        <w:rPr>
          <w:rFonts w:ascii="Times New Roman" w:hAnsi="Times New Roman" w:cs="Times New Roman"/>
          <w:b/>
          <w:sz w:val="24"/>
          <w:szCs w:val="24"/>
        </w:rPr>
        <w:t xml:space="preserve">This working-group consists of: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4624AF" w:rsidRPr="000F5D12" w:rsidRDefault="004624AF" w:rsidP="004624AF">
      <w:pPr>
        <w:spacing w:after="0"/>
        <w:rPr>
          <w:rFonts w:ascii="Times New Roman" w:hAnsi="Times New Roman" w:cs="Times New Roman"/>
          <w:sz w:val="24"/>
          <w:szCs w:val="24"/>
        </w:rPr>
      </w:pPr>
      <w:r>
        <w:rPr>
          <w:rFonts w:ascii="Times New Roman" w:hAnsi="Times New Roman" w:cs="Times New Roman"/>
          <w:sz w:val="24"/>
          <w:szCs w:val="24"/>
        </w:rPr>
        <w:t>Joan Carney, EdD</w:t>
      </w:r>
      <w:r w:rsidRPr="000F5D12">
        <w:rPr>
          <w:rFonts w:ascii="Times New Roman" w:hAnsi="Times New Roman" w:cs="Times New Roman"/>
          <w:sz w:val="24"/>
          <w:szCs w:val="24"/>
        </w:rPr>
        <w:t xml:space="preserve"> (chair)</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Rhona Fisher</w:t>
      </w:r>
      <w:r>
        <w:rPr>
          <w:rFonts w:ascii="Times New Roman" w:hAnsi="Times New Roman" w:cs="Times New Roman"/>
          <w:sz w:val="24"/>
          <w:szCs w:val="24"/>
        </w:rPr>
        <w:t>, PhD</w:t>
      </w:r>
      <w:r w:rsidRPr="000F5D12">
        <w:rPr>
          <w:rFonts w:ascii="Times New Roman" w:hAnsi="Times New Roman" w:cs="Times New Roman"/>
          <w:sz w:val="24"/>
          <w:szCs w:val="24"/>
        </w:rPr>
        <w:t xml:space="preserve"> (chair)</w:t>
      </w:r>
    </w:p>
    <w:p w:rsidR="004624AF"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 xml:space="preserve">MJ Mulcahey, </w:t>
      </w:r>
      <w:r>
        <w:rPr>
          <w:rFonts w:ascii="Times New Roman" w:hAnsi="Times New Roman" w:cs="Times New Roman"/>
          <w:sz w:val="24"/>
          <w:szCs w:val="24"/>
        </w:rPr>
        <w:t>PhD (Steering Committee Liaison)</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 xml:space="preserve">Lawrence C. Vogel, MD </w:t>
      </w:r>
      <w:r>
        <w:rPr>
          <w:rFonts w:ascii="Times New Roman" w:hAnsi="Times New Roman" w:cs="Times New Roman"/>
          <w:sz w:val="24"/>
          <w:szCs w:val="24"/>
        </w:rPr>
        <w:t>(Steering Committee Liaison)</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 xml:space="preserve">Marika Augutis, </w:t>
      </w:r>
      <w:r>
        <w:rPr>
          <w:rFonts w:ascii="Times New Roman" w:hAnsi="Times New Roman" w:cs="Times New Roman"/>
          <w:sz w:val="24"/>
          <w:szCs w:val="24"/>
        </w:rPr>
        <w:t>PT,</w:t>
      </w:r>
      <w:r w:rsidRPr="000F5D12">
        <w:rPr>
          <w:rFonts w:ascii="Times New Roman" w:hAnsi="Times New Roman" w:cs="Times New Roman"/>
          <w:sz w:val="24"/>
          <w:szCs w:val="24"/>
        </w:rPr>
        <w:t xml:space="preserve"> PhD</w:t>
      </w:r>
      <w:r>
        <w:rPr>
          <w:rFonts w:ascii="Times New Roman" w:hAnsi="Times New Roman" w:cs="Times New Roman"/>
          <w:sz w:val="24"/>
          <w:szCs w:val="24"/>
        </w:rPr>
        <w:t xml:space="preserve"> </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Susan Charlifue, PhD</w:t>
      </w:r>
      <w:r>
        <w:rPr>
          <w:rFonts w:ascii="Times New Roman" w:hAnsi="Times New Roman" w:cs="Times New Roman"/>
          <w:sz w:val="24"/>
          <w:szCs w:val="24"/>
        </w:rPr>
        <w:t xml:space="preserve">  </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Wiebke Höfers, PT</w:t>
      </w:r>
      <w:r>
        <w:rPr>
          <w:rFonts w:ascii="Times New Roman" w:hAnsi="Times New Roman" w:cs="Times New Roman"/>
          <w:sz w:val="24"/>
          <w:szCs w:val="24"/>
        </w:rPr>
        <w:t xml:space="preserve"> </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Miriam Hwang, MD, PhD</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Peter New, MD</w:t>
      </w:r>
      <w:r w:rsidR="0009659B">
        <w:rPr>
          <w:rFonts w:ascii="Times New Roman" w:hAnsi="Times New Roman" w:cs="Times New Roman"/>
          <w:sz w:val="24"/>
          <w:szCs w:val="24"/>
        </w:rPr>
        <w:t>, PhD</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 xml:space="preserve">Marcel Post, PhD </w:t>
      </w:r>
    </w:p>
    <w:p w:rsidR="004624AF" w:rsidRPr="000F5D12" w:rsidRDefault="004624AF" w:rsidP="004624AF">
      <w:pPr>
        <w:spacing w:after="0"/>
        <w:rPr>
          <w:rFonts w:ascii="Times New Roman" w:hAnsi="Times New Roman" w:cs="Times New Roman"/>
          <w:sz w:val="24"/>
          <w:szCs w:val="24"/>
        </w:rPr>
      </w:pPr>
      <w:r>
        <w:rPr>
          <w:rFonts w:ascii="Times New Roman" w:hAnsi="Times New Roman" w:cs="Times New Roman"/>
          <w:sz w:val="24"/>
          <w:szCs w:val="24"/>
        </w:rPr>
        <w:t>Cristina Sadowsky</w:t>
      </w:r>
      <w:r w:rsidRPr="000F5D12">
        <w:rPr>
          <w:rFonts w:ascii="Times New Roman" w:hAnsi="Times New Roman" w:cs="Times New Roman"/>
          <w:sz w:val="24"/>
          <w:szCs w:val="24"/>
        </w:rPr>
        <w:t>, MD</w:t>
      </w:r>
    </w:p>
    <w:p w:rsidR="004624AF" w:rsidRDefault="004624AF" w:rsidP="004624AF">
      <w:pPr>
        <w:rPr>
          <w:b/>
          <w:sz w:val="24"/>
          <w:szCs w:val="24"/>
        </w:rPr>
      </w:pPr>
    </w:p>
    <w:p w:rsidR="004624AF" w:rsidRPr="000F5D12" w:rsidRDefault="004624AF" w:rsidP="004624AF">
      <w:pPr>
        <w:spacing w:after="0"/>
        <w:rPr>
          <w:rFonts w:ascii="Times New Roman" w:hAnsi="Times New Roman" w:cs="Times New Roman"/>
          <w:b/>
          <w:sz w:val="24"/>
          <w:szCs w:val="24"/>
        </w:rPr>
      </w:pPr>
      <w:r w:rsidRPr="000F5D12">
        <w:rPr>
          <w:rFonts w:ascii="Times New Roman" w:hAnsi="Times New Roman" w:cs="Times New Roman"/>
          <w:b/>
          <w:sz w:val="24"/>
          <w:szCs w:val="24"/>
        </w:rPr>
        <w:t>Expert</w:t>
      </w:r>
      <w:r>
        <w:rPr>
          <w:rFonts w:ascii="Times New Roman" w:hAnsi="Times New Roman" w:cs="Times New Roman"/>
          <w:b/>
          <w:sz w:val="24"/>
          <w:szCs w:val="24"/>
        </w:rPr>
        <w:t xml:space="preserve"> consultant </w:t>
      </w:r>
      <w:r w:rsidRPr="000F5D1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624AF" w:rsidRPr="000F5D12" w:rsidRDefault="004624AF" w:rsidP="004624AF">
      <w:pPr>
        <w:spacing w:after="0"/>
        <w:rPr>
          <w:rFonts w:ascii="Times New Roman" w:hAnsi="Times New Roman" w:cs="Times New Roman"/>
          <w:sz w:val="24"/>
          <w:szCs w:val="24"/>
        </w:rPr>
      </w:pPr>
      <w:r w:rsidRPr="000F5D12">
        <w:rPr>
          <w:rFonts w:ascii="Times New Roman" w:hAnsi="Times New Roman" w:cs="Times New Roman"/>
          <w:sz w:val="24"/>
          <w:szCs w:val="24"/>
        </w:rPr>
        <w:t>Li</w:t>
      </w:r>
      <w:r>
        <w:rPr>
          <w:rFonts w:ascii="Times New Roman" w:hAnsi="Times New Roman" w:cs="Times New Roman"/>
          <w:sz w:val="24"/>
          <w:szCs w:val="24"/>
        </w:rPr>
        <w:t>l</w:t>
      </w:r>
      <w:r w:rsidRPr="000F5D12">
        <w:rPr>
          <w:rFonts w:ascii="Times New Roman" w:hAnsi="Times New Roman" w:cs="Times New Roman"/>
          <w:sz w:val="24"/>
          <w:szCs w:val="24"/>
        </w:rPr>
        <w:t xml:space="preserve">ly Augustine, PhD </w:t>
      </w:r>
    </w:p>
    <w:p w:rsidR="004624AF" w:rsidRDefault="004624AF" w:rsidP="004624AF">
      <w:pPr>
        <w:spacing w:after="0"/>
        <w:rPr>
          <w:b/>
          <w:sz w:val="24"/>
          <w:szCs w:val="24"/>
        </w:rPr>
      </w:pPr>
    </w:p>
    <w:p w:rsidR="004624AF" w:rsidRDefault="004624AF" w:rsidP="004624AF">
      <w:pPr>
        <w:spacing w:after="0"/>
        <w:rPr>
          <w:b/>
          <w:sz w:val="24"/>
          <w:szCs w:val="24"/>
        </w:rPr>
      </w:pPr>
      <w:r>
        <w:rPr>
          <w:b/>
          <w:sz w:val="24"/>
          <w:szCs w:val="24"/>
        </w:rPr>
        <w:t>Acknowledgements</w:t>
      </w:r>
    </w:p>
    <w:p w:rsidR="00145EAC" w:rsidRDefault="00145EAC" w:rsidP="00145EAC">
      <w:pPr>
        <w:spacing w:after="0"/>
        <w:rPr>
          <w:rFonts w:ascii="Times New Roman" w:hAnsi="Times New Roman" w:cs="Times New Roman"/>
          <w:sz w:val="24"/>
          <w:szCs w:val="24"/>
        </w:rPr>
      </w:pPr>
    </w:p>
    <w:p w:rsidR="00145EAC" w:rsidRPr="00145EAC" w:rsidRDefault="00145EAC" w:rsidP="00145EAC">
      <w:pPr>
        <w:spacing w:after="0"/>
        <w:rPr>
          <w:rFonts w:ascii="Times New Roman" w:hAnsi="Times New Roman" w:cs="Times New Roman"/>
          <w:sz w:val="24"/>
          <w:szCs w:val="24"/>
        </w:rPr>
      </w:pPr>
      <w:r w:rsidRPr="00145EAC">
        <w:rPr>
          <w:rFonts w:ascii="Times New Roman" w:hAnsi="Times New Roman" w:cs="Times New Roman"/>
          <w:sz w:val="24"/>
          <w:szCs w:val="24"/>
        </w:rPr>
        <w:t>Dr. MJ Mulcahey graciously granted permission to use items from the Pediatric Measure of Participation</w:t>
      </w:r>
      <w:r w:rsidR="00BE4711">
        <w:rPr>
          <w:rFonts w:ascii="Times New Roman" w:hAnsi="Times New Roman" w:cs="Times New Roman"/>
          <w:sz w:val="24"/>
          <w:szCs w:val="24"/>
        </w:rPr>
        <w:t xml:space="preserve"> item bank</w:t>
      </w:r>
      <w:r w:rsidR="00C1336E">
        <w:rPr>
          <w:rFonts w:ascii="Times New Roman" w:hAnsi="Times New Roman" w:cs="Times New Roman"/>
          <w:sz w:val="24"/>
          <w:szCs w:val="24"/>
        </w:rPr>
        <w:t xml:space="preserve"> (PMoP</w:t>
      </w:r>
      <w:r w:rsidRPr="00145EAC">
        <w:rPr>
          <w:rFonts w:ascii="Times New Roman" w:hAnsi="Times New Roman" w:cs="Times New Roman"/>
          <w:sz w:val="24"/>
          <w:szCs w:val="24"/>
        </w:rPr>
        <w:t xml:space="preserve">). </w:t>
      </w:r>
    </w:p>
    <w:p w:rsidR="004624AF" w:rsidRDefault="004624AF" w:rsidP="004624AF">
      <w:pPr>
        <w:spacing w:after="0"/>
        <w:rPr>
          <w:b/>
          <w:sz w:val="24"/>
          <w:szCs w:val="24"/>
        </w:rPr>
      </w:pPr>
    </w:p>
    <w:p w:rsidR="00340ED4" w:rsidRDefault="00340ED4" w:rsidP="00340ED4">
      <w:pPr>
        <w:spacing w:after="0"/>
        <w:rPr>
          <w:rFonts w:ascii="Times New Roman" w:hAnsi="Times New Roman" w:cs="Times New Roman"/>
          <w:sz w:val="24"/>
          <w:szCs w:val="24"/>
        </w:rPr>
      </w:pPr>
      <w:r w:rsidRPr="00340ED4">
        <w:rPr>
          <w:rFonts w:ascii="Times New Roman" w:hAnsi="Times New Roman" w:cs="Times New Roman"/>
          <w:sz w:val="24"/>
          <w:szCs w:val="24"/>
        </w:rPr>
        <w:t>We thank Kathryn Dent for her invaluable efforts in coordinating our many meetings and managing the numerous project documents and materials.</w:t>
      </w:r>
    </w:p>
    <w:p w:rsidR="000165E1" w:rsidRDefault="000165E1" w:rsidP="00340ED4">
      <w:pPr>
        <w:spacing w:after="0"/>
        <w:rPr>
          <w:rFonts w:ascii="Times New Roman" w:hAnsi="Times New Roman" w:cs="Times New Roman"/>
          <w:sz w:val="24"/>
          <w:szCs w:val="24"/>
        </w:rPr>
      </w:pPr>
    </w:p>
    <w:p w:rsidR="000165E1" w:rsidRPr="00340ED4" w:rsidRDefault="000165E1" w:rsidP="00340ED4">
      <w:pPr>
        <w:spacing w:after="0"/>
        <w:rPr>
          <w:rFonts w:ascii="Times New Roman" w:hAnsi="Times New Roman" w:cs="Times New Roman"/>
          <w:sz w:val="24"/>
          <w:szCs w:val="24"/>
        </w:rPr>
      </w:pPr>
      <w:r>
        <w:rPr>
          <w:rFonts w:ascii="Times New Roman" w:hAnsi="Times New Roman" w:cs="Times New Roman"/>
          <w:sz w:val="24"/>
          <w:szCs w:val="24"/>
        </w:rPr>
        <w:t xml:space="preserve">Funded by the Rick Hansen Institute </w:t>
      </w:r>
    </w:p>
    <w:p w:rsidR="00340ED4" w:rsidRDefault="00340ED4" w:rsidP="004624AF">
      <w:pPr>
        <w:spacing w:after="0"/>
        <w:rPr>
          <w:b/>
          <w:sz w:val="24"/>
          <w:szCs w:val="24"/>
        </w:rPr>
      </w:pPr>
    </w:p>
    <w:p w:rsidR="004624AF" w:rsidRDefault="004624AF" w:rsidP="004624AF">
      <w:pPr>
        <w:spacing w:after="0"/>
        <w:rPr>
          <w:b/>
          <w:sz w:val="24"/>
          <w:szCs w:val="24"/>
        </w:rPr>
      </w:pPr>
    </w:p>
    <w:p w:rsidR="004624AF" w:rsidRDefault="004624AF" w:rsidP="004624AF">
      <w:pPr>
        <w:spacing w:after="0"/>
        <w:rPr>
          <w:b/>
          <w:sz w:val="24"/>
          <w:szCs w:val="24"/>
        </w:rPr>
      </w:pPr>
    </w:p>
    <w:p w:rsidR="004624AF" w:rsidRPr="000F5D12" w:rsidRDefault="004624AF" w:rsidP="004624AF">
      <w:pPr>
        <w:rPr>
          <w:rFonts w:ascii="Times New Roman" w:hAnsi="Times New Roman" w:cs="Times New Roman"/>
          <w:b/>
          <w:sz w:val="24"/>
          <w:szCs w:val="24"/>
        </w:rPr>
      </w:pPr>
      <w:r w:rsidRPr="000F5D12">
        <w:rPr>
          <w:rFonts w:ascii="Times New Roman" w:hAnsi="Times New Roman" w:cs="Times New Roman"/>
          <w:b/>
          <w:sz w:val="24"/>
          <w:szCs w:val="24"/>
        </w:rPr>
        <w:t xml:space="preserve"> Introduction </w:t>
      </w:r>
    </w:p>
    <w:p w:rsidR="004624AF" w:rsidRDefault="004624AF" w:rsidP="004624AF">
      <w:pPr>
        <w:rPr>
          <w:rFonts w:ascii="Times New Roman" w:hAnsi="Times New Roman" w:cs="Times New Roman"/>
          <w:sz w:val="24"/>
          <w:szCs w:val="24"/>
        </w:rPr>
      </w:pPr>
      <w:r w:rsidRPr="0095431D">
        <w:rPr>
          <w:rFonts w:ascii="Times New Roman" w:hAnsi="Times New Roman" w:cs="Times New Roman"/>
          <w:sz w:val="24"/>
          <w:szCs w:val="24"/>
        </w:rPr>
        <w:t xml:space="preserve">Through the support of the International Spinal Cord Society, American Spinal Injury Association, and Canadian Institutes of Health Research International, an effort to develop International Spinal Cord Injury Data Sets is underway. These data sets are being developed to provide </w:t>
      </w:r>
      <w:r w:rsidRPr="0095431D">
        <w:rPr>
          <w:rFonts w:ascii="Times New Roman" w:hAnsi="Times New Roman" w:cs="Times New Roman"/>
          <w:sz w:val="24"/>
          <w:szCs w:val="24"/>
        </w:rPr>
        <w:lastRenderedPageBreak/>
        <w:t>comparable data elements internationally for the examination</w:t>
      </w:r>
      <w:r w:rsidR="00E81A61">
        <w:rPr>
          <w:rFonts w:ascii="Times New Roman" w:hAnsi="Times New Roman" w:cs="Times New Roman"/>
          <w:sz w:val="24"/>
          <w:szCs w:val="24"/>
        </w:rPr>
        <w:t xml:space="preserve"> and </w:t>
      </w:r>
      <w:r w:rsidRPr="0095431D">
        <w:rPr>
          <w:rFonts w:ascii="Times New Roman" w:hAnsi="Times New Roman" w:cs="Times New Roman"/>
          <w:sz w:val="24"/>
          <w:szCs w:val="24"/>
        </w:rPr>
        <w:t>treatment</w:t>
      </w:r>
      <w:r w:rsidR="00E81A61">
        <w:rPr>
          <w:rFonts w:ascii="Times New Roman" w:hAnsi="Times New Roman" w:cs="Times New Roman"/>
          <w:sz w:val="24"/>
          <w:szCs w:val="24"/>
        </w:rPr>
        <w:t xml:space="preserve"> of </w:t>
      </w:r>
      <w:r w:rsidRPr="0095431D">
        <w:rPr>
          <w:rFonts w:ascii="Times New Roman" w:hAnsi="Times New Roman" w:cs="Times New Roman"/>
          <w:sz w:val="24"/>
          <w:szCs w:val="24"/>
        </w:rPr>
        <w:t>spinal</w:t>
      </w:r>
      <w:r>
        <w:rPr>
          <w:rFonts w:ascii="Times New Roman" w:hAnsi="Times New Roman" w:cs="Times New Roman"/>
          <w:sz w:val="24"/>
          <w:szCs w:val="24"/>
        </w:rPr>
        <w:t xml:space="preserve"> cord injuries and disorders</w:t>
      </w:r>
      <w:r w:rsidR="00DB1DF3">
        <w:rPr>
          <w:rFonts w:ascii="Times New Roman" w:hAnsi="Times New Roman" w:cs="Times New Roman"/>
          <w:sz w:val="24"/>
          <w:szCs w:val="24"/>
        </w:rPr>
        <w:t xml:space="preserve"> (SCI/D)</w:t>
      </w:r>
      <w:r>
        <w:rPr>
          <w:rFonts w:ascii="Times New Roman" w:hAnsi="Times New Roman" w:cs="Times New Roman"/>
          <w:sz w:val="24"/>
          <w:szCs w:val="24"/>
          <w:vertAlign w:val="superscript"/>
        </w:rPr>
        <w:t>1</w:t>
      </w:r>
      <w:r w:rsidRPr="0095431D">
        <w:rPr>
          <w:rFonts w:ascii="Times New Roman" w:hAnsi="Times New Roman" w:cs="Times New Roman"/>
          <w:sz w:val="24"/>
          <w:szCs w:val="24"/>
        </w:rPr>
        <w:t xml:space="preserve">. Following development of a series of data sets for adults with </w:t>
      </w:r>
      <w:r w:rsidR="00016CDC">
        <w:rPr>
          <w:rFonts w:ascii="Times New Roman" w:hAnsi="Times New Roman" w:cs="Times New Roman"/>
          <w:sz w:val="24"/>
          <w:szCs w:val="24"/>
        </w:rPr>
        <w:t>SCI/D</w:t>
      </w:r>
      <w:r w:rsidRPr="0095431D">
        <w:rPr>
          <w:rFonts w:ascii="Times New Roman" w:hAnsi="Times New Roman" w:cs="Times New Roman"/>
          <w:sz w:val="24"/>
          <w:szCs w:val="24"/>
        </w:rPr>
        <w:t xml:space="preserve"> workgroups have set out to develop datasets applicable to children and adolescents</w:t>
      </w:r>
      <w:r w:rsidRPr="00E81A61">
        <w:rPr>
          <w:rFonts w:ascii="Times New Roman" w:hAnsi="Times New Roman" w:cs="Times New Roman"/>
          <w:sz w:val="24"/>
          <w:szCs w:val="24"/>
          <w:vertAlign w:val="superscript"/>
        </w:rPr>
        <w:t>2</w:t>
      </w:r>
      <w:r w:rsidR="006E5528">
        <w:rPr>
          <w:rFonts w:ascii="Times New Roman" w:hAnsi="Times New Roman" w:cs="Times New Roman"/>
          <w:sz w:val="24"/>
          <w:szCs w:val="24"/>
        </w:rPr>
        <w:t>.</w:t>
      </w:r>
      <w:r>
        <w:rPr>
          <w:rFonts w:ascii="Times New Roman" w:hAnsi="Times New Roman" w:cs="Times New Roman"/>
          <w:sz w:val="24"/>
          <w:szCs w:val="24"/>
        </w:rPr>
        <w:t xml:space="preserve"> For most children and adolescents, participation in educational programing represents a significant portion of daily life. Although primarily medical in nature, professionals treating pediatric patients with SCI/D</w:t>
      </w:r>
      <w:r w:rsidRPr="00F37406">
        <w:rPr>
          <w:rFonts w:ascii="Times New Roman" w:hAnsi="Times New Roman" w:cs="Times New Roman"/>
          <w:sz w:val="24"/>
          <w:szCs w:val="24"/>
        </w:rPr>
        <w:t xml:space="preserve"> </w:t>
      </w:r>
      <w:r>
        <w:rPr>
          <w:rFonts w:ascii="Times New Roman" w:hAnsi="Times New Roman" w:cs="Times New Roman"/>
          <w:sz w:val="24"/>
          <w:szCs w:val="24"/>
        </w:rPr>
        <w:t xml:space="preserve">deemed participation in education an important construct to include in data being collected. </w:t>
      </w:r>
      <w:r w:rsidRPr="0095431D">
        <w:rPr>
          <w:rFonts w:ascii="Times New Roman" w:hAnsi="Times New Roman" w:cs="Times New Roman"/>
          <w:sz w:val="24"/>
          <w:szCs w:val="24"/>
        </w:rPr>
        <w:t xml:space="preserve">This is the first version of the International Spinal Cord Injury Education Basic Data Set. It is intended to </w:t>
      </w:r>
      <w:r>
        <w:rPr>
          <w:rFonts w:ascii="Times New Roman" w:hAnsi="Times New Roman" w:cs="Times New Roman"/>
          <w:sz w:val="24"/>
          <w:szCs w:val="24"/>
        </w:rPr>
        <w:t>collect meaningful data</w:t>
      </w:r>
      <w:r w:rsidRPr="0095431D">
        <w:rPr>
          <w:rFonts w:ascii="Times New Roman" w:hAnsi="Times New Roman" w:cs="Times New Roman"/>
          <w:sz w:val="24"/>
          <w:szCs w:val="24"/>
        </w:rPr>
        <w:t xml:space="preserve"> on children and adolescents with SCI/D in the context of a student’s education program. </w:t>
      </w:r>
    </w:p>
    <w:p w:rsidR="004642BD" w:rsidRDefault="004642BD" w:rsidP="004624AF">
      <w:pPr>
        <w:rPr>
          <w:rFonts w:ascii="Times New Roman" w:hAnsi="Times New Roman" w:cs="Times New Roman"/>
          <w:b/>
          <w:sz w:val="24"/>
          <w:szCs w:val="24"/>
        </w:rPr>
      </w:pPr>
    </w:p>
    <w:p w:rsidR="004624AF" w:rsidRPr="00653A4F" w:rsidRDefault="004624AF" w:rsidP="004624AF">
      <w:pPr>
        <w:rPr>
          <w:rFonts w:ascii="Times New Roman" w:hAnsi="Times New Roman" w:cs="Times New Roman"/>
          <w:b/>
          <w:sz w:val="24"/>
          <w:szCs w:val="24"/>
        </w:rPr>
      </w:pPr>
      <w:r>
        <w:rPr>
          <w:rFonts w:ascii="Times New Roman" w:hAnsi="Times New Roman" w:cs="Times New Roman"/>
          <w:b/>
          <w:sz w:val="24"/>
          <w:szCs w:val="24"/>
        </w:rPr>
        <w:t>Uses</w:t>
      </w:r>
    </w:p>
    <w:p w:rsidR="00BC2897" w:rsidRDefault="004624AF" w:rsidP="00BC2897">
      <w:pPr>
        <w:rPr>
          <w:rFonts w:ascii="Times New Roman" w:hAnsi="Times New Roman" w:cs="Times New Roman"/>
          <w:sz w:val="24"/>
          <w:szCs w:val="24"/>
        </w:rPr>
      </w:pPr>
      <w:r w:rsidRPr="0095431D">
        <w:rPr>
          <w:rFonts w:ascii="Times New Roman" w:hAnsi="Times New Roman" w:cs="Times New Roman"/>
          <w:sz w:val="24"/>
          <w:szCs w:val="24"/>
        </w:rPr>
        <w:t xml:space="preserve">The Education </w:t>
      </w:r>
      <w:r w:rsidR="00016CDC">
        <w:rPr>
          <w:rFonts w:ascii="Times New Roman" w:hAnsi="Times New Roman" w:cs="Times New Roman"/>
          <w:sz w:val="24"/>
          <w:szCs w:val="24"/>
        </w:rPr>
        <w:t xml:space="preserve">Basic </w:t>
      </w:r>
      <w:r w:rsidRPr="0095431D">
        <w:rPr>
          <w:rFonts w:ascii="Times New Roman" w:hAnsi="Times New Roman" w:cs="Times New Roman"/>
          <w:sz w:val="24"/>
          <w:szCs w:val="24"/>
        </w:rPr>
        <w:t>Data Set was designed to standardize the collection and reporting of a minimal amount of data useful to evaluate and compare results across research and clinical programs</w:t>
      </w:r>
      <w:r>
        <w:rPr>
          <w:rFonts w:ascii="Times New Roman" w:hAnsi="Times New Roman" w:cs="Times New Roman"/>
          <w:sz w:val="24"/>
          <w:szCs w:val="24"/>
        </w:rPr>
        <w:t xml:space="preserve"> treating pediatric patients with SCI/D</w:t>
      </w:r>
      <w:r w:rsidRPr="0095431D">
        <w:rPr>
          <w:rFonts w:ascii="Times New Roman" w:hAnsi="Times New Roman" w:cs="Times New Roman"/>
          <w:sz w:val="24"/>
          <w:szCs w:val="24"/>
        </w:rPr>
        <w:t>. Additionally it may allow improved understanding of the international status of education for students with SCI/D</w:t>
      </w:r>
      <w:r w:rsidR="00DB1DF3">
        <w:rPr>
          <w:rFonts w:ascii="Times New Roman" w:hAnsi="Times New Roman" w:cs="Times New Roman"/>
          <w:sz w:val="24"/>
          <w:szCs w:val="24"/>
        </w:rPr>
        <w:t>.</w:t>
      </w:r>
      <w:r w:rsidR="009F67BE">
        <w:rPr>
          <w:rFonts w:ascii="Times New Roman" w:hAnsi="Times New Roman" w:cs="Times New Roman"/>
          <w:sz w:val="24"/>
          <w:szCs w:val="24"/>
        </w:rPr>
        <w:t xml:space="preserve"> </w:t>
      </w:r>
      <w:r>
        <w:rPr>
          <w:rFonts w:ascii="Times New Roman" w:hAnsi="Times New Roman" w:cs="Times New Roman"/>
          <w:sz w:val="24"/>
          <w:szCs w:val="24"/>
        </w:rPr>
        <w:t xml:space="preserve">Educational agencies and caregivers </w:t>
      </w:r>
      <w:r w:rsidR="009F67BE">
        <w:rPr>
          <w:rFonts w:ascii="Times New Roman" w:hAnsi="Times New Roman" w:cs="Times New Roman"/>
          <w:sz w:val="24"/>
          <w:szCs w:val="24"/>
        </w:rPr>
        <w:t xml:space="preserve">may </w:t>
      </w:r>
      <w:r>
        <w:rPr>
          <w:rFonts w:ascii="Times New Roman" w:hAnsi="Times New Roman" w:cs="Times New Roman"/>
          <w:sz w:val="24"/>
          <w:szCs w:val="24"/>
        </w:rPr>
        <w:t xml:space="preserve">find it a useful tool in the development of educational programs and supports for individual students with SCI/D. It </w:t>
      </w:r>
      <w:r w:rsidR="009F67BE">
        <w:rPr>
          <w:rFonts w:ascii="Times New Roman" w:hAnsi="Times New Roman" w:cs="Times New Roman"/>
          <w:sz w:val="24"/>
          <w:szCs w:val="24"/>
        </w:rPr>
        <w:t>may</w:t>
      </w:r>
      <w:r>
        <w:rPr>
          <w:rFonts w:ascii="Times New Roman" w:hAnsi="Times New Roman" w:cs="Times New Roman"/>
          <w:sz w:val="24"/>
          <w:szCs w:val="24"/>
        </w:rPr>
        <w:t xml:space="preserve"> also serve to examine the system</w:t>
      </w:r>
      <w:r w:rsidR="00016CDC">
        <w:rPr>
          <w:rFonts w:ascii="Times New Roman" w:hAnsi="Times New Roman" w:cs="Times New Roman"/>
          <w:sz w:val="24"/>
          <w:szCs w:val="24"/>
        </w:rPr>
        <w:t>-</w:t>
      </w:r>
      <w:r>
        <w:rPr>
          <w:rFonts w:ascii="Times New Roman" w:hAnsi="Times New Roman" w:cs="Times New Roman"/>
          <w:sz w:val="24"/>
          <w:szCs w:val="24"/>
        </w:rPr>
        <w:t xml:space="preserve">wide status of education supports and related services for the population with physical impairments. </w:t>
      </w:r>
      <w:r w:rsidR="00BC2897">
        <w:rPr>
          <w:rFonts w:ascii="Times New Roman" w:hAnsi="Times New Roman" w:cs="Times New Roman"/>
          <w:sz w:val="24"/>
          <w:szCs w:val="24"/>
        </w:rPr>
        <w:t>T</w:t>
      </w:r>
      <w:r w:rsidR="00BC2897" w:rsidRPr="0095431D">
        <w:rPr>
          <w:rFonts w:ascii="Times New Roman" w:hAnsi="Times New Roman" w:cs="Times New Roman"/>
          <w:sz w:val="24"/>
          <w:szCs w:val="24"/>
        </w:rPr>
        <w:t>he educational program of the student with SCI/D typically is guided by cognitive and physical needs and facilitated by the appropriate educational agency. For children and adolescents with SCI/D, especially in the case of recent onset of injury, educational programming also may be influenced by</w:t>
      </w:r>
      <w:r w:rsidR="00BC2897">
        <w:rPr>
          <w:rFonts w:ascii="Times New Roman" w:hAnsi="Times New Roman" w:cs="Times New Roman"/>
          <w:sz w:val="24"/>
          <w:szCs w:val="24"/>
        </w:rPr>
        <w:t xml:space="preserve"> family or student preference. As e</w:t>
      </w:r>
      <w:r w:rsidR="00BC2897" w:rsidRPr="0095431D">
        <w:rPr>
          <w:rFonts w:ascii="Times New Roman" w:hAnsi="Times New Roman" w:cs="Times New Roman"/>
          <w:sz w:val="24"/>
          <w:szCs w:val="24"/>
        </w:rPr>
        <w:t>ducational programming a</w:t>
      </w:r>
      <w:r w:rsidR="00BC2897">
        <w:rPr>
          <w:rFonts w:ascii="Times New Roman" w:hAnsi="Times New Roman" w:cs="Times New Roman"/>
          <w:sz w:val="24"/>
          <w:szCs w:val="24"/>
        </w:rPr>
        <w:t>lso varies internationally,</w:t>
      </w:r>
      <w:r w:rsidR="00BC2897" w:rsidRPr="0095431D">
        <w:rPr>
          <w:rFonts w:ascii="Times New Roman" w:hAnsi="Times New Roman" w:cs="Times New Roman"/>
          <w:sz w:val="24"/>
          <w:szCs w:val="24"/>
        </w:rPr>
        <w:t xml:space="preserve"> it is </w:t>
      </w:r>
      <w:r w:rsidR="00BC2897">
        <w:rPr>
          <w:rFonts w:ascii="Times New Roman" w:hAnsi="Times New Roman" w:cs="Times New Roman"/>
          <w:sz w:val="24"/>
          <w:szCs w:val="24"/>
        </w:rPr>
        <w:t>invaluable</w:t>
      </w:r>
      <w:r w:rsidR="00BC2897" w:rsidRPr="0095431D">
        <w:rPr>
          <w:rFonts w:ascii="Times New Roman" w:hAnsi="Times New Roman" w:cs="Times New Roman"/>
          <w:sz w:val="24"/>
          <w:szCs w:val="24"/>
        </w:rPr>
        <w:t xml:space="preserve"> to include descriptors of the educational program of the student with SCI/D in a global measure such as this basic data set.</w:t>
      </w:r>
    </w:p>
    <w:p w:rsidR="004624AF" w:rsidRDefault="004624AF" w:rsidP="004624AF">
      <w:pPr>
        <w:rPr>
          <w:rFonts w:ascii="Times New Roman" w:hAnsi="Times New Roman" w:cs="Times New Roman"/>
          <w:sz w:val="24"/>
          <w:szCs w:val="24"/>
        </w:rPr>
      </w:pPr>
    </w:p>
    <w:p w:rsidR="004624AF" w:rsidRPr="00653A4F" w:rsidRDefault="004624AF" w:rsidP="004624AF">
      <w:pPr>
        <w:rPr>
          <w:rFonts w:ascii="Times New Roman" w:hAnsi="Times New Roman" w:cs="Times New Roman"/>
          <w:b/>
          <w:sz w:val="24"/>
          <w:szCs w:val="24"/>
        </w:rPr>
      </w:pPr>
      <w:r>
        <w:rPr>
          <w:rFonts w:ascii="Times New Roman" w:hAnsi="Times New Roman" w:cs="Times New Roman"/>
          <w:b/>
          <w:sz w:val="24"/>
          <w:szCs w:val="24"/>
        </w:rPr>
        <w:t>Development</w:t>
      </w:r>
    </w:p>
    <w:p w:rsidR="004624AF" w:rsidRDefault="004624AF" w:rsidP="004624AF">
      <w:pPr>
        <w:rPr>
          <w:rFonts w:ascii="Times New Roman" w:hAnsi="Times New Roman" w:cs="Times New Roman"/>
          <w:sz w:val="24"/>
          <w:szCs w:val="24"/>
        </w:rPr>
      </w:pPr>
      <w:r w:rsidRPr="0095431D">
        <w:rPr>
          <w:rFonts w:ascii="Times New Roman" w:hAnsi="Times New Roman" w:cs="Times New Roman"/>
          <w:sz w:val="24"/>
          <w:szCs w:val="24"/>
        </w:rPr>
        <w:t xml:space="preserve">Driving forces behind the development of the Education Basic Data Set include both the rights of </w:t>
      </w:r>
      <w:r w:rsidR="003C63E7">
        <w:rPr>
          <w:rFonts w:ascii="Times New Roman" w:hAnsi="Times New Roman" w:cs="Times New Roman"/>
          <w:sz w:val="24"/>
          <w:szCs w:val="24"/>
        </w:rPr>
        <w:t xml:space="preserve">children and adolescents </w:t>
      </w:r>
      <w:r w:rsidRPr="0095431D">
        <w:rPr>
          <w:rFonts w:ascii="Times New Roman" w:hAnsi="Times New Roman" w:cs="Times New Roman"/>
          <w:sz w:val="24"/>
          <w:szCs w:val="24"/>
        </w:rPr>
        <w:t xml:space="preserve">with impairments related to SCI/D and the long term international challenge to expand </w:t>
      </w:r>
      <w:r w:rsidRPr="0095431D">
        <w:rPr>
          <w:rFonts w:ascii="Times New Roman" w:hAnsi="Times New Roman" w:cs="Times New Roman"/>
          <w:sz w:val="24"/>
          <w:szCs w:val="24"/>
        </w:rPr>
        <w:lastRenderedPageBreak/>
        <w:t xml:space="preserve">basic access to education for all learners. International leadership continues to promote this equality. For example, Article 24 of the United Nations </w:t>
      </w:r>
      <w:r w:rsidRPr="0095431D">
        <w:rPr>
          <w:rFonts w:ascii="Times New Roman" w:hAnsi="Times New Roman" w:cs="Times New Roman"/>
          <w:i/>
          <w:sz w:val="24"/>
          <w:szCs w:val="24"/>
        </w:rPr>
        <w:t>Convention of Rights of Persons with Disabilities</w:t>
      </w:r>
      <w:r w:rsidRPr="0095431D">
        <w:rPr>
          <w:rFonts w:ascii="Times New Roman" w:hAnsi="Times New Roman" w:cs="Times New Roman"/>
          <w:sz w:val="24"/>
          <w:szCs w:val="24"/>
        </w:rPr>
        <w:t xml:space="preserve"> </w:t>
      </w:r>
      <w:r w:rsidRPr="0095431D">
        <w:rPr>
          <w:rFonts w:ascii="Times New Roman" w:hAnsi="Times New Roman" w:cs="Times New Roman"/>
          <w:i/>
          <w:sz w:val="24"/>
          <w:szCs w:val="24"/>
        </w:rPr>
        <w:t>(CPRD</w:t>
      </w:r>
      <w:r w:rsidRPr="0095431D">
        <w:rPr>
          <w:rFonts w:ascii="Times New Roman" w:hAnsi="Times New Roman" w:cs="Times New Roman"/>
          <w:sz w:val="24"/>
          <w:szCs w:val="24"/>
        </w:rPr>
        <w:t>) emphasizes the need for governments to ensure equal access to an ‘inclusive education systems at all levels’ and to provide reasonable accommodation and individual support services to facilitate</w:t>
      </w:r>
      <w:r>
        <w:rPr>
          <w:rFonts w:ascii="Times New Roman" w:hAnsi="Times New Roman" w:cs="Times New Roman"/>
          <w:sz w:val="24"/>
          <w:szCs w:val="24"/>
        </w:rPr>
        <w:t xml:space="preserve"> education</w:t>
      </w:r>
      <w:r>
        <w:rPr>
          <w:rFonts w:ascii="Times New Roman" w:hAnsi="Times New Roman" w:cs="Times New Roman"/>
          <w:sz w:val="24"/>
          <w:szCs w:val="24"/>
          <w:vertAlign w:val="superscript"/>
        </w:rPr>
        <w:t>3</w:t>
      </w:r>
      <w:r w:rsidRPr="0095431D">
        <w:rPr>
          <w:rFonts w:ascii="Times New Roman" w:hAnsi="Times New Roman" w:cs="Times New Roman"/>
          <w:sz w:val="24"/>
          <w:szCs w:val="24"/>
        </w:rPr>
        <w:t>. Participation in educational programming represents a major component of the lives of school-aged children and adolescents and students with chronic impairments who are at risk for failing to meet</w:t>
      </w:r>
      <w:r>
        <w:rPr>
          <w:rFonts w:ascii="Times New Roman" w:hAnsi="Times New Roman" w:cs="Times New Roman"/>
          <w:sz w:val="24"/>
          <w:szCs w:val="24"/>
        </w:rPr>
        <w:t xml:space="preserve"> their educational potential</w:t>
      </w:r>
      <w:r>
        <w:rPr>
          <w:rFonts w:ascii="Times New Roman" w:hAnsi="Times New Roman" w:cs="Times New Roman"/>
          <w:sz w:val="24"/>
          <w:szCs w:val="24"/>
          <w:vertAlign w:val="superscript"/>
        </w:rPr>
        <w:t>4-7</w:t>
      </w:r>
      <w:r w:rsidRPr="0095431D">
        <w:rPr>
          <w:rFonts w:ascii="Times New Roman" w:hAnsi="Times New Roman" w:cs="Times New Roman"/>
          <w:sz w:val="24"/>
          <w:szCs w:val="24"/>
        </w:rPr>
        <w:t>. In addition to the degree of physical and neurological impairment, educational achievement is an important factor in subsequent employability and po</w:t>
      </w:r>
      <w:r>
        <w:rPr>
          <w:rFonts w:ascii="Times New Roman" w:hAnsi="Times New Roman" w:cs="Times New Roman"/>
          <w:sz w:val="24"/>
          <w:szCs w:val="24"/>
        </w:rPr>
        <w:t>tential for independent living</w:t>
      </w:r>
      <w:r>
        <w:rPr>
          <w:rFonts w:ascii="Times New Roman" w:hAnsi="Times New Roman" w:cs="Times New Roman"/>
          <w:sz w:val="24"/>
          <w:szCs w:val="24"/>
          <w:vertAlign w:val="superscript"/>
        </w:rPr>
        <w:t>8-11</w:t>
      </w:r>
      <w:r w:rsidRPr="0095431D">
        <w:rPr>
          <w:rFonts w:ascii="Times New Roman" w:hAnsi="Times New Roman" w:cs="Times New Roman"/>
          <w:sz w:val="24"/>
          <w:szCs w:val="24"/>
        </w:rPr>
        <w:t>. Low education impacts upon the ability to gain knowledge and new skil</w:t>
      </w:r>
      <w:r>
        <w:rPr>
          <w:rFonts w:ascii="Times New Roman" w:hAnsi="Times New Roman" w:cs="Times New Roman"/>
          <w:sz w:val="24"/>
          <w:szCs w:val="24"/>
        </w:rPr>
        <w:t>ls after SCI/D</w:t>
      </w:r>
      <w:r>
        <w:rPr>
          <w:rFonts w:ascii="Times New Roman" w:hAnsi="Times New Roman" w:cs="Times New Roman"/>
          <w:sz w:val="24"/>
          <w:szCs w:val="24"/>
          <w:vertAlign w:val="superscript"/>
        </w:rPr>
        <w:t>12</w:t>
      </w:r>
      <w:r w:rsidRPr="0095431D">
        <w:rPr>
          <w:rFonts w:ascii="Times New Roman" w:hAnsi="Times New Roman" w:cs="Times New Roman"/>
          <w:sz w:val="24"/>
          <w:szCs w:val="24"/>
        </w:rPr>
        <w:t xml:space="preserve">. Education can be seen further as a proxy for socio-economic status, with higher education </w:t>
      </w:r>
      <w:r w:rsidR="009F67BE">
        <w:rPr>
          <w:rFonts w:ascii="Times New Roman" w:hAnsi="Times New Roman" w:cs="Times New Roman"/>
          <w:sz w:val="24"/>
          <w:szCs w:val="24"/>
        </w:rPr>
        <w:t xml:space="preserve">levels </w:t>
      </w:r>
      <w:r w:rsidRPr="0095431D">
        <w:rPr>
          <w:rFonts w:ascii="Times New Roman" w:hAnsi="Times New Roman" w:cs="Times New Roman"/>
          <w:sz w:val="24"/>
          <w:szCs w:val="24"/>
        </w:rPr>
        <w:t>being associated with a healthier lifestyle, having better living conditions, easier access to care, and a number of outcomes of SCI/D rehabilitation including fewer secondary health conditions, greater participat</w:t>
      </w:r>
      <w:r>
        <w:rPr>
          <w:rFonts w:ascii="Times New Roman" w:hAnsi="Times New Roman" w:cs="Times New Roman"/>
          <w:sz w:val="24"/>
          <w:szCs w:val="24"/>
        </w:rPr>
        <w:t>ion and better quality of life</w:t>
      </w:r>
      <w:r w:rsidR="001179CE">
        <w:rPr>
          <w:rFonts w:ascii="Times New Roman" w:hAnsi="Times New Roman" w:cs="Times New Roman"/>
          <w:sz w:val="24"/>
          <w:szCs w:val="24"/>
          <w:vertAlign w:val="superscript"/>
        </w:rPr>
        <w:t>13-16</w:t>
      </w:r>
      <w:r w:rsidR="001179CE">
        <w:rPr>
          <w:rFonts w:ascii="Times New Roman" w:hAnsi="Times New Roman" w:cs="Times New Roman"/>
          <w:sz w:val="24"/>
          <w:szCs w:val="24"/>
        </w:rPr>
        <w:t xml:space="preserve">.   </w:t>
      </w:r>
    </w:p>
    <w:p w:rsidR="004624AF" w:rsidRDefault="004624AF" w:rsidP="004624AF">
      <w:pPr>
        <w:rPr>
          <w:rFonts w:ascii="Times New Roman" w:hAnsi="Times New Roman" w:cs="Times New Roman"/>
          <w:sz w:val="24"/>
          <w:szCs w:val="24"/>
        </w:rPr>
      </w:pPr>
      <w:r w:rsidRPr="0095431D">
        <w:rPr>
          <w:rFonts w:ascii="Times New Roman" w:hAnsi="Times New Roman" w:cs="Times New Roman"/>
          <w:sz w:val="24"/>
          <w:szCs w:val="24"/>
        </w:rPr>
        <w:t>The interdisciplinary working group for the Education Basic Data Set consisted of an international representation of expert educators, therapists and physicians who treat and follow school-aged individuals with SCI/D. Educational expertise was enlisted from individuals with specific experience in educational program planning for children with disabilities from the perspectives of both a large varied school system and specifically, re-entry from rehabilitation to educational programming following injury or medical care.</w:t>
      </w:r>
      <w:r w:rsidRPr="00E170AB">
        <w:rPr>
          <w:rFonts w:ascii="Times New Roman" w:hAnsi="Times New Roman" w:cs="Times New Roman"/>
          <w:sz w:val="24"/>
          <w:szCs w:val="24"/>
        </w:rPr>
        <w:t xml:space="preserve"> </w:t>
      </w:r>
      <w:r w:rsidRPr="0095431D">
        <w:rPr>
          <w:rFonts w:ascii="Times New Roman" w:hAnsi="Times New Roman" w:cs="Times New Roman"/>
          <w:sz w:val="24"/>
          <w:szCs w:val="24"/>
        </w:rPr>
        <w:t>Its development attempted to follow closely the process other International SCI</w:t>
      </w:r>
      <w:r w:rsidR="001179CE">
        <w:rPr>
          <w:rFonts w:ascii="Times New Roman" w:hAnsi="Times New Roman" w:cs="Times New Roman"/>
          <w:sz w:val="24"/>
          <w:szCs w:val="24"/>
        </w:rPr>
        <w:t xml:space="preserve"> Basic </w:t>
      </w:r>
      <w:r w:rsidRPr="0095431D">
        <w:rPr>
          <w:rFonts w:ascii="Times New Roman" w:hAnsi="Times New Roman" w:cs="Times New Roman"/>
          <w:sz w:val="24"/>
          <w:szCs w:val="24"/>
        </w:rPr>
        <w:t xml:space="preserve">Data Sets have used since 2002.  All of these International SCI Data Sets may be seen and downloaded for free from the International Spinal Cord Society’s website:  http://www.iscos.org.uk/international-sci-data-sets. </w:t>
      </w:r>
    </w:p>
    <w:p w:rsidR="004642BD" w:rsidRDefault="004642BD" w:rsidP="004624AF">
      <w:pPr>
        <w:rPr>
          <w:rFonts w:ascii="Times New Roman" w:hAnsi="Times New Roman" w:cs="Times New Roman"/>
          <w:b/>
          <w:sz w:val="24"/>
          <w:szCs w:val="24"/>
        </w:rPr>
      </w:pPr>
    </w:p>
    <w:p w:rsidR="004624AF" w:rsidRPr="00653A4F" w:rsidRDefault="004624AF" w:rsidP="004624AF">
      <w:pPr>
        <w:rPr>
          <w:rFonts w:ascii="Times New Roman" w:hAnsi="Times New Roman" w:cs="Times New Roman"/>
          <w:b/>
          <w:sz w:val="24"/>
          <w:szCs w:val="24"/>
        </w:rPr>
      </w:pPr>
      <w:r>
        <w:rPr>
          <w:rFonts w:ascii="Times New Roman" w:hAnsi="Times New Roman" w:cs="Times New Roman"/>
          <w:b/>
          <w:sz w:val="24"/>
          <w:szCs w:val="24"/>
        </w:rPr>
        <w:t>Administration</w:t>
      </w:r>
    </w:p>
    <w:p w:rsidR="004624AF" w:rsidRPr="0095431D" w:rsidRDefault="004624AF" w:rsidP="004624AF">
      <w:pPr>
        <w:rPr>
          <w:rFonts w:ascii="Times New Roman" w:hAnsi="Times New Roman" w:cs="Times New Roman"/>
          <w:sz w:val="24"/>
          <w:szCs w:val="24"/>
        </w:rPr>
      </w:pPr>
      <w:r>
        <w:rPr>
          <w:rFonts w:ascii="Times New Roman" w:hAnsi="Times New Roman" w:cs="Times New Roman"/>
          <w:sz w:val="24"/>
          <w:szCs w:val="24"/>
        </w:rPr>
        <w:t>To facilitate both the responses and the reading of the items to students who may need assistance, t</w:t>
      </w:r>
      <w:r w:rsidRPr="0095431D">
        <w:rPr>
          <w:rFonts w:ascii="Times New Roman" w:hAnsi="Times New Roman" w:cs="Times New Roman"/>
          <w:sz w:val="24"/>
          <w:szCs w:val="24"/>
        </w:rPr>
        <w:t>he data set is designed to be administered by interview (clinician, researcher, and/or educator)</w:t>
      </w:r>
      <w:r w:rsidR="00BC2897">
        <w:rPr>
          <w:rFonts w:ascii="Times New Roman" w:hAnsi="Times New Roman" w:cs="Times New Roman"/>
          <w:sz w:val="24"/>
          <w:szCs w:val="24"/>
        </w:rPr>
        <w:t xml:space="preserve"> and recommended for use</w:t>
      </w:r>
      <w:r>
        <w:rPr>
          <w:rFonts w:ascii="Times New Roman" w:hAnsi="Times New Roman" w:cs="Times New Roman"/>
          <w:sz w:val="24"/>
          <w:szCs w:val="24"/>
        </w:rPr>
        <w:t xml:space="preserve"> at least 3 months following discharge from initial acute rehabilitation</w:t>
      </w:r>
      <w:r w:rsidR="00BC2897">
        <w:rPr>
          <w:rFonts w:ascii="Times New Roman" w:hAnsi="Times New Roman" w:cs="Times New Roman"/>
          <w:sz w:val="24"/>
          <w:szCs w:val="24"/>
        </w:rPr>
        <w:t xml:space="preserve"> so that the child has had adequate time to participate in the school </w:t>
      </w:r>
      <w:r w:rsidR="00BC2897">
        <w:rPr>
          <w:rFonts w:ascii="Times New Roman" w:hAnsi="Times New Roman" w:cs="Times New Roman"/>
          <w:sz w:val="24"/>
          <w:szCs w:val="24"/>
        </w:rPr>
        <w:lastRenderedPageBreak/>
        <w:t>setting</w:t>
      </w:r>
      <w:r w:rsidRPr="0095431D">
        <w:rPr>
          <w:rFonts w:ascii="Times New Roman" w:hAnsi="Times New Roman" w:cs="Times New Roman"/>
          <w:sz w:val="24"/>
          <w:szCs w:val="24"/>
        </w:rPr>
        <w:t xml:space="preserve">. Data points describing the educational program, starting with years of formal education completed, through the item that asks about number of school days missed, should be obtained from the </w:t>
      </w:r>
      <w:r>
        <w:rPr>
          <w:rFonts w:ascii="Times New Roman" w:hAnsi="Times New Roman" w:cs="Times New Roman"/>
          <w:sz w:val="24"/>
          <w:szCs w:val="24"/>
        </w:rPr>
        <w:t xml:space="preserve">caregiver. </w:t>
      </w:r>
      <w:r w:rsidRPr="0095431D">
        <w:rPr>
          <w:rFonts w:ascii="Times New Roman" w:hAnsi="Times New Roman" w:cs="Times New Roman"/>
          <w:sz w:val="24"/>
          <w:szCs w:val="24"/>
        </w:rPr>
        <w:t>Physical impairments of the child with SCI/D present potential environmental barriers in the educational setting, barriers to full participation in school activities, and can affect accessibility</w:t>
      </w:r>
      <w:r>
        <w:rPr>
          <w:rFonts w:ascii="Times New Roman" w:hAnsi="Times New Roman" w:cs="Times New Roman"/>
          <w:sz w:val="24"/>
          <w:szCs w:val="24"/>
        </w:rPr>
        <w:t>, attitude, comfort and safety</w:t>
      </w:r>
      <w:r>
        <w:rPr>
          <w:rFonts w:ascii="Times New Roman" w:hAnsi="Times New Roman" w:cs="Times New Roman"/>
          <w:sz w:val="24"/>
          <w:szCs w:val="24"/>
          <w:vertAlign w:val="superscript"/>
        </w:rPr>
        <w:t>17-22</w:t>
      </w:r>
      <w:r w:rsidRPr="0095431D">
        <w:rPr>
          <w:rFonts w:ascii="Times New Roman" w:hAnsi="Times New Roman" w:cs="Times New Roman"/>
          <w:sz w:val="24"/>
          <w:szCs w:val="24"/>
        </w:rPr>
        <w:t>. Educational programming for the student with SCI/D-related impairments also can be complicated by the student’s pre-injury cognitive profile or a co-oc</w:t>
      </w:r>
      <w:r>
        <w:rPr>
          <w:rFonts w:ascii="Times New Roman" w:hAnsi="Times New Roman" w:cs="Times New Roman"/>
          <w:sz w:val="24"/>
          <w:szCs w:val="24"/>
        </w:rPr>
        <w:t>curring traumatic brain injury</w:t>
      </w:r>
      <w:r>
        <w:rPr>
          <w:rFonts w:ascii="Times New Roman" w:hAnsi="Times New Roman" w:cs="Times New Roman"/>
          <w:sz w:val="24"/>
          <w:szCs w:val="24"/>
          <w:vertAlign w:val="superscript"/>
        </w:rPr>
        <w:t>23-28</w:t>
      </w:r>
      <w:r w:rsidRPr="0095431D">
        <w:rPr>
          <w:rFonts w:ascii="Times New Roman" w:hAnsi="Times New Roman" w:cs="Times New Roman"/>
          <w:sz w:val="24"/>
          <w:szCs w:val="24"/>
        </w:rPr>
        <w:t xml:space="preserve">. Therefore, the remaining items, starting with the student’s current academic performance and through the remainder of the data set, assess the status of many of these constructs. Although assistance can be given in </w:t>
      </w:r>
      <w:r w:rsidR="00885D45" w:rsidRPr="0095431D">
        <w:rPr>
          <w:rFonts w:ascii="Times New Roman" w:hAnsi="Times New Roman" w:cs="Times New Roman"/>
          <w:sz w:val="24"/>
          <w:szCs w:val="24"/>
        </w:rPr>
        <w:t>reading</w:t>
      </w:r>
      <w:r w:rsidR="00885D45">
        <w:rPr>
          <w:rFonts w:ascii="Times New Roman" w:hAnsi="Times New Roman" w:cs="Times New Roman"/>
          <w:sz w:val="24"/>
          <w:szCs w:val="24"/>
        </w:rPr>
        <w:t xml:space="preserve"> and explaining </w:t>
      </w:r>
      <w:r w:rsidRPr="0095431D">
        <w:rPr>
          <w:rFonts w:ascii="Times New Roman" w:hAnsi="Times New Roman" w:cs="Times New Roman"/>
          <w:sz w:val="24"/>
          <w:szCs w:val="24"/>
        </w:rPr>
        <w:t xml:space="preserve">the items, ratings of these items </w:t>
      </w:r>
      <w:r w:rsidR="00D36F47">
        <w:rPr>
          <w:rFonts w:ascii="Times New Roman" w:hAnsi="Times New Roman" w:cs="Times New Roman"/>
          <w:sz w:val="24"/>
          <w:szCs w:val="24"/>
        </w:rPr>
        <w:t>should be provided by self-</w:t>
      </w:r>
      <w:r w:rsidRPr="0095431D">
        <w:rPr>
          <w:rFonts w:ascii="Times New Roman" w:hAnsi="Times New Roman" w:cs="Times New Roman"/>
          <w:sz w:val="24"/>
          <w:szCs w:val="24"/>
        </w:rPr>
        <w:t>report of the child/adolescent him or herself.</w:t>
      </w:r>
    </w:p>
    <w:p w:rsidR="004624AF" w:rsidRPr="0095431D" w:rsidRDefault="004624AF" w:rsidP="004624AF">
      <w:pPr>
        <w:rPr>
          <w:rFonts w:ascii="Times New Roman" w:hAnsi="Times New Roman" w:cs="Times New Roman"/>
          <w:sz w:val="24"/>
          <w:szCs w:val="24"/>
        </w:rPr>
      </w:pPr>
      <w:r w:rsidRPr="0095431D">
        <w:rPr>
          <w:rFonts w:ascii="Times New Roman" w:hAnsi="Times New Roman" w:cs="Times New Roman"/>
          <w:sz w:val="24"/>
          <w:szCs w:val="24"/>
        </w:rPr>
        <w:t>Upon consensus of the workgroup, items specific to participation in school or with classmates were adapted from the Pediatric Measure of Pa</w:t>
      </w:r>
      <w:r>
        <w:rPr>
          <w:rFonts w:ascii="Times New Roman" w:hAnsi="Times New Roman" w:cs="Times New Roman"/>
          <w:sz w:val="24"/>
          <w:szCs w:val="24"/>
        </w:rPr>
        <w:t xml:space="preserve">rticipation (PMoP) </w:t>
      </w:r>
      <w:r>
        <w:rPr>
          <w:rFonts w:ascii="Times New Roman" w:hAnsi="Times New Roman" w:cs="Times New Roman"/>
          <w:sz w:val="24"/>
          <w:szCs w:val="24"/>
          <w:vertAlign w:val="superscript"/>
        </w:rPr>
        <w:t>29</w:t>
      </w:r>
      <w:r w:rsidRPr="0095431D">
        <w:rPr>
          <w:rFonts w:ascii="Times New Roman" w:hAnsi="Times New Roman" w:cs="Times New Roman"/>
          <w:sz w:val="24"/>
          <w:szCs w:val="24"/>
        </w:rPr>
        <w:t>. Items seeking information about access and other potential barriers were adapted from the Nottwil Environmenta</w:t>
      </w:r>
      <w:r>
        <w:rPr>
          <w:rFonts w:ascii="Times New Roman" w:hAnsi="Times New Roman" w:cs="Times New Roman"/>
          <w:sz w:val="24"/>
          <w:szCs w:val="24"/>
        </w:rPr>
        <w:t>l Factors Inventory-Short Form</w:t>
      </w:r>
      <w:r>
        <w:rPr>
          <w:rFonts w:ascii="Times New Roman" w:hAnsi="Times New Roman" w:cs="Times New Roman"/>
          <w:sz w:val="24"/>
          <w:szCs w:val="24"/>
          <w:vertAlign w:val="superscript"/>
        </w:rPr>
        <w:t>30</w:t>
      </w:r>
      <w:r w:rsidRPr="0095431D">
        <w:rPr>
          <w:rFonts w:ascii="Times New Roman" w:hAnsi="Times New Roman" w:cs="Times New Roman"/>
          <w:sz w:val="24"/>
          <w:szCs w:val="24"/>
        </w:rPr>
        <w:t>. Student feelings toward school in general are sought by</w:t>
      </w:r>
      <w:r w:rsidR="009F67BE">
        <w:rPr>
          <w:rFonts w:ascii="Times New Roman" w:hAnsi="Times New Roman" w:cs="Times New Roman"/>
          <w:sz w:val="24"/>
          <w:szCs w:val="24"/>
        </w:rPr>
        <w:t xml:space="preserve"> an item</w:t>
      </w:r>
      <w:r w:rsidRPr="0095431D">
        <w:rPr>
          <w:rFonts w:ascii="Times New Roman" w:hAnsi="Times New Roman" w:cs="Times New Roman"/>
          <w:sz w:val="24"/>
          <w:szCs w:val="24"/>
        </w:rPr>
        <w:t xml:space="preserve"> from the Health Be</w:t>
      </w:r>
      <w:r>
        <w:rPr>
          <w:rFonts w:ascii="Times New Roman" w:hAnsi="Times New Roman" w:cs="Times New Roman"/>
          <w:sz w:val="24"/>
          <w:szCs w:val="24"/>
        </w:rPr>
        <w:t>havior in School-Aged Children</w:t>
      </w:r>
      <w:r>
        <w:rPr>
          <w:rFonts w:ascii="Times New Roman" w:hAnsi="Times New Roman" w:cs="Times New Roman"/>
          <w:sz w:val="24"/>
          <w:szCs w:val="24"/>
          <w:vertAlign w:val="superscript"/>
        </w:rPr>
        <w:t>31-33</w:t>
      </w:r>
      <w:r w:rsidRPr="0095431D">
        <w:rPr>
          <w:rFonts w:ascii="Times New Roman" w:hAnsi="Times New Roman" w:cs="Times New Roman"/>
          <w:sz w:val="24"/>
          <w:szCs w:val="24"/>
        </w:rPr>
        <w:t xml:space="preserve">.  </w:t>
      </w:r>
    </w:p>
    <w:p w:rsidR="004624AF" w:rsidRDefault="004624AF" w:rsidP="004624AF">
      <w:pPr>
        <w:spacing w:after="0"/>
        <w:rPr>
          <w:rFonts w:ascii="Times New Roman" w:hAnsi="Times New Roman" w:cs="Times New Roman"/>
          <w:b/>
          <w:sz w:val="24"/>
          <w:szCs w:val="24"/>
        </w:rPr>
      </w:pPr>
    </w:p>
    <w:p w:rsidR="004624AF" w:rsidRDefault="004624AF" w:rsidP="004624AF">
      <w:pPr>
        <w:spacing w:after="0"/>
        <w:jc w:val="center"/>
        <w:rPr>
          <w:rFonts w:ascii="Times New Roman" w:hAnsi="Times New Roman" w:cs="Times New Roman"/>
          <w:b/>
          <w:sz w:val="24"/>
          <w:szCs w:val="24"/>
        </w:rPr>
      </w:pPr>
    </w:p>
    <w:p w:rsidR="004624AF" w:rsidRPr="0095431D" w:rsidRDefault="004624AF" w:rsidP="004624AF">
      <w:pPr>
        <w:rPr>
          <w:rFonts w:ascii="Times New Roman" w:hAnsi="Times New Roman" w:cs="Times New Roman"/>
          <w:b/>
          <w:sz w:val="24"/>
          <w:szCs w:val="24"/>
        </w:rPr>
      </w:pPr>
      <w:r w:rsidRPr="0095431D">
        <w:rPr>
          <w:rFonts w:ascii="Times New Roman" w:hAnsi="Times New Roman" w:cs="Times New Roman"/>
          <w:b/>
          <w:sz w:val="24"/>
          <w:szCs w:val="24"/>
        </w:rPr>
        <w:t>References</w:t>
      </w:r>
    </w:p>
    <w:p w:rsidR="00E96019" w:rsidRPr="00E96019" w:rsidRDefault="00E96019" w:rsidP="00E96019">
      <w:pPr>
        <w:pStyle w:val="ListParagraph"/>
        <w:numPr>
          <w:ilvl w:val="0"/>
          <w:numId w:val="1"/>
        </w:numPr>
        <w:rPr>
          <w:rFonts w:ascii="Times New Roman" w:eastAsia="Times New Roman" w:hAnsi="Times New Roman" w:cs="Times New Roman"/>
        </w:rPr>
      </w:pPr>
      <w:r w:rsidRPr="00E96019">
        <w:rPr>
          <w:rFonts w:ascii="Times New Roman" w:eastAsia="Times New Roman" w:hAnsi="Times New Roman" w:cs="Times New Roman"/>
          <w:color w:val="333333"/>
          <w:spacing w:val="-15"/>
        </w:rPr>
        <w:t>Biering-Sørensen F, DeVivo MJ, Charlifue S, Chen Y, New PW, Noonan V, Post MWM, Vogel L.</w:t>
      </w:r>
      <w:hyperlink r:id="rId8" w:tooltip="International Spinal Cord Injury Core Data Set (version 2.0)-including standardization of reporting. " w:history="1">
        <w:r w:rsidRPr="00E96019">
          <w:rPr>
            <w:rStyle w:val="Hyperlink"/>
            <w:rFonts w:ascii="Times New Roman" w:eastAsia="Times New Roman" w:hAnsi="Times New Roman" w:cs="Times New Roman"/>
            <w:color w:val="396EB6"/>
            <w:spacing w:val="-15"/>
          </w:rPr>
          <w:t> International Spinal Cord Injury Core Data Set (version 2.0)-including standardization of reporting.</w:t>
        </w:r>
      </w:hyperlink>
      <w:r w:rsidRPr="00E96019">
        <w:rPr>
          <w:rFonts w:ascii="Times New Roman" w:eastAsia="Times New Roman" w:hAnsi="Times New Roman" w:cs="Times New Roman"/>
          <w:color w:val="333333"/>
          <w:spacing w:val="-15"/>
        </w:rPr>
        <w:t> Spinal Cord. 2017 Aug;55(8):759-764.</w:t>
      </w:r>
    </w:p>
    <w:p w:rsidR="004624AF" w:rsidRPr="0095431D" w:rsidRDefault="004624AF" w:rsidP="004624AF">
      <w:pPr>
        <w:pStyle w:val="EndNoteBibliography"/>
        <w:numPr>
          <w:ilvl w:val="0"/>
          <w:numId w:val="1"/>
        </w:numPr>
        <w:spacing w:after="0"/>
        <w:rPr>
          <w:rFonts w:ascii="Times New Roman" w:hAnsi="Times New Roman" w:cs="Times New Roman"/>
        </w:rPr>
      </w:pPr>
      <w:r>
        <w:rPr>
          <w:rFonts w:ascii="Times New Roman" w:hAnsi="Times New Roman" w:cs="Times New Roman"/>
        </w:rPr>
        <w:t>Carroll A, Vogel L,Zebracki K, Noonan V, Biering-Sorensen F, Mulcahey M. Relevance of the international spinal cord injury basic data sets to youth: an Inter-Professional review with recommendations. Spinal Cord 2017; 00:1-7.</w:t>
      </w:r>
    </w:p>
    <w:p w:rsidR="004624AF" w:rsidRPr="0095431D" w:rsidRDefault="004624AF" w:rsidP="004624AF">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95431D">
        <w:rPr>
          <w:rFonts w:ascii="Times New Roman" w:hAnsi="Times New Roman" w:cs="Times New Roman"/>
          <w:color w:val="000000" w:themeColor="text1"/>
        </w:rPr>
        <w:t>Bickenbach J, Officer A, Shakespeare T, von Groote P. (Eds).  International Perspectives on Spinal Cord Injury. World Health Organization 2013; 169</w:t>
      </w:r>
    </w:p>
    <w:p w:rsidR="004624AF" w:rsidRPr="0095431D" w:rsidRDefault="004624AF" w:rsidP="004624AF">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95431D">
        <w:rPr>
          <w:rFonts w:ascii="Times New Roman" w:hAnsi="Times New Roman" w:cs="Times New Roman"/>
          <w:color w:val="000000" w:themeColor="text1"/>
          <w:shd w:val="clear" w:color="auto" w:fill="FFFFFF"/>
        </w:rPr>
        <w:t>Forrest CB, Bevans KB, Riley AW, Crespo R, Louis TA. School outcomes of children with special health care needs. (Report). </w:t>
      </w:r>
      <w:r w:rsidRPr="0095431D">
        <w:rPr>
          <w:rFonts w:ascii="Times New Roman" w:hAnsi="Times New Roman" w:cs="Times New Roman"/>
          <w:iCs/>
          <w:color w:val="000000" w:themeColor="text1"/>
          <w:shd w:val="clear" w:color="auto" w:fill="FFFFFF"/>
        </w:rPr>
        <w:t>Pediatrics 2011;</w:t>
      </w:r>
      <w:r w:rsidRPr="0095431D">
        <w:rPr>
          <w:rFonts w:ascii="Times New Roman" w:hAnsi="Times New Roman" w:cs="Times New Roman"/>
          <w:color w:val="000000" w:themeColor="text1"/>
          <w:shd w:val="clear" w:color="auto" w:fill="FFFFFF"/>
        </w:rPr>
        <w:t> </w:t>
      </w:r>
      <w:r w:rsidRPr="0095431D">
        <w:rPr>
          <w:rFonts w:ascii="Times New Roman" w:hAnsi="Times New Roman" w:cs="Times New Roman"/>
          <w:iCs/>
          <w:color w:val="000000" w:themeColor="text1"/>
          <w:shd w:val="clear" w:color="auto" w:fill="FFFFFF"/>
        </w:rPr>
        <w:t>128</w:t>
      </w:r>
      <w:r w:rsidRPr="0095431D">
        <w:rPr>
          <w:rFonts w:ascii="Times New Roman" w:hAnsi="Times New Roman" w:cs="Times New Roman"/>
          <w:color w:val="000000" w:themeColor="text1"/>
          <w:shd w:val="clear" w:color="auto" w:fill="FFFFFF"/>
        </w:rPr>
        <w:t>(2): 303-12.</w:t>
      </w:r>
    </w:p>
    <w:p w:rsidR="004624AF" w:rsidRPr="0095431D" w:rsidRDefault="004624AF" w:rsidP="004624AF">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95431D">
        <w:rPr>
          <w:rFonts w:ascii="Times New Roman" w:eastAsia="Times New Roman" w:hAnsi="Times New Roman" w:cs="Times New Roman"/>
        </w:rPr>
        <w:t>Massagli TL, Dudgeon BJ, Ross BW. Educational performance and vocational participation after spinal cord injury in childhood. Arch Phys Med Rehabil 1996 Oct; 77(10):995-999.</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lastRenderedPageBreak/>
        <w:t>Lum A, Wakefield CE, Donnan B, Burns MA, Fardell JE, Marshall GM. Understanding the school experiences of children and adolescents with serious chronic illness: a systematic review. Child Care Health Dev 2012; 38(4): 490-496</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t>Knight A, Petrie P, Potts P, Zuurmond M.  The school lives of children and young people with spinal cord injury. Institute of Education, University of London. 2008 Aug.</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t xml:space="preserve">Bedell G, Coster W. Measuring Participation of School-aged Children with Traumatic Brain Injuries:  Considerations and Approaches. J Head Trauma Rehabil 2008; 23(4): 220-229. </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t>Anderson CJ, Vogel LC. Employment outcomes of adults who sustained spinal cord injuries as children or adolescents. Arch Phys Med Rehabil 2002 Jun; 83(6): 791-801.</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t xml:space="preserve">Whiteneck G, Tate D, Charlifue S. Predicting community reintegration after spinal cord injury from demographic and injury characteristics. Arch Phys Med Rehabil 1999 Nov; 80(11): 1485-1491. </w:t>
      </w:r>
    </w:p>
    <w:p w:rsidR="004624AF" w:rsidRPr="0095431D" w:rsidRDefault="004624AF" w:rsidP="004624AF">
      <w:pPr>
        <w:pStyle w:val="ListParagraph"/>
        <w:numPr>
          <w:ilvl w:val="0"/>
          <w:numId w:val="1"/>
        </w:numPr>
        <w:shd w:val="clear" w:color="auto" w:fill="FFFFFF"/>
        <w:autoSpaceDE w:val="0"/>
        <w:autoSpaceDN w:val="0"/>
        <w:adjustRightInd w:val="0"/>
        <w:spacing w:before="240" w:after="360" w:line="240" w:lineRule="auto"/>
        <w:ind w:right="2"/>
        <w:outlineLvl w:val="0"/>
        <w:rPr>
          <w:rFonts w:ascii="Times New Roman" w:eastAsia="Times New Roman" w:hAnsi="Times New Roman" w:cs="Times New Roman"/>
          <w:bCs/>
          <w:kern w:val="36"/>
        </w:rPr>
      </w:pPr>
      <w:r w:rsidRPr="0095431D">
        <w:rPr>
          <w:rFonts w:ascii="Times New Roman" w:eastAsia="Times New Roman" w:hAnsi="Times New Roman" w:cs="Times New Roman"/>
          <w:bCs/>
          <w:kern w:val="36"/>
        </w:rPr>
        <w:t>Krause JS, Anson CA. Employment after spinal cord injury: relation to selected participant characteristics. Arch Phys Med Rehabil 1996 Aug; 77(8): 737-743.</w:t>
      </w:r>
    </w:p>
    <w:p w:rsidR="004624AF" w:rsidRPr="0095431D" w:rsidRDefault="004624AF" w:rsidP="004624AF">
      <w:pPr>
        <w:pStyle w:val="ListParagraph"/>
        <w:numPr>
          <w:ilvl w:val="0"/>
          <w:numId w:val="1"/>
        </w:numPr>
        <w:tabs>
          <w:tab w:val="right" w:pos="540"/>
          <w:tab w:val="left" w:pos="720"/>
        </w:tabs>
        <w:spacing w:after="240" w:line="276" w:lineRule="auto"/>
        <w:rPr>
          <w:rFonts w:ascii="Times New Roman" w:hAnsi="Times New Roman" w:cs="Times New Roman"/>
          <w:noProof/>
        </w:rPr>
      </w:pPr>
      <w:r w:rsidRPr="0095431D">
        <w:rPr>
          <w:rFonts w:ascii="Times New Roman" w:hAnsi="Times New Roman" w:cs="Times New Roman"/>
          <w:noProof/>
        </w:rPr>
        <w:t xml:space="preserve">    Matter B, Feinberg M, Schomer K, Harniss M, Brown P, Johnson K. Information needs of people with spinal cord injuries. J Spinal Cord Med 2009; 32: 545-554.</w:t>
      </w:r>
    </w:p>
    <w:p w:rsidR="004624AF" w:rsidRPr="0095431D" w:rsidRDefault="004624AF" w:rsidP="004624AF">
      <w:pPr>
        <w:pStyle w:val="ListParagraph"/>
        <w:numPr>
          <w:ilvl w:val="0"/>
          <w:numId w:val="1"/>
        </w:numPr>
        <w:tabs>
          <w:tab w:val="right" w:pos="540"/>
          <w:tab w:val="left" w:pos="720"/>
        </w:tabs>
        <w:spacing w:after="240" w:line="276" w:lineRule="auto"/>
        <w:rPr>
          <w:rFonts w:ascii="Times New Roman" w:hAnsi="Times New Roman" w:cs="Times New Roman"/>
          <w:noProof/>
        </w:rPr>
      </w:pPr>
      <w:r w:rsidRPr="0095431D">
        <w:rPr>
          <w:rFonts w:ascii="Times New Roman" w:hAnsi="Times New Roman" w:cs="Times New Roman"/>
          <w:noProof/>
        </w:rPr>
        <w:t xml:space="preserve"> Jetha A, Dumont FS, Noreau L, Leblond J. A life course perspective to spinal cord injury and employment participation in Canada. Top Spinal Cord Inj Rehabil 2014; 20:310-320.</w:t>
      </w:r>
    </w:p>
    <w:p w:rsidR="004624AF" w:rsidRPr="0095431D" w:rsidRDefault="004624AF" w:rsidP="004624AF">
      <w:pPr>
        <w:pStyle w:val="ListParagraph"/>
        <w:numPr>
          <w:ilvl w:val="0"/>
          <w:numId w:val="1"/>
        </w:numPr>
        <w:tabs>
          <w:tab w:val="right" w:pos="540"/>
          <w:tab w:val="left" w:pos="720"/>
        </w:tabs>
        <w:spacing w:after="240" w:line="276" w:lineRule="auto"/>
        <w:rPr>
          <w:rFonts w:ascii="Times New Roman" w:hAnsi="Times New Roman" w:cs="Times New Roman"/>
          <w:noProof/>
        </w:rPr>
      </w:pPr>
      <w:r w:rsidRPr="0095431D">
        <w:rPr>
          <w:rFonts w:ascii="Times New Roman" w:hAnsi="Times New Roman" w:cs="Times New Roman"/>
          <w:noProof/>
        </w:rPr>
        <w:t>Post MW, Reinhardt JD. Participation and Life Satisfaction in Aged People with Spinal Cord Injury: Does Age at Onset Make a Difference? Top Spinal Cord Inj Rehabil 2015; 21:233-240.</w:t>
      </w:r>
    </w:p>
    <w:p w:rsidR="004624AF" w:rsidRPr="0095431D" w:rsidRDefault="004624AF" w:rsidP="004624AF">
      <w:pPr>
        <w:pStyle w:val="ListParagraph"/>
        <w:numPr>
          <w:ilvl w:val="0"/>
          <w:numId w:val="1"/>
        </w:numPr>
        <w:tabs>
          <w:tab w:val="right" w:pos="540"/>
          <w:tab w:val="left" w:pos="720"/>
        </w:tabs>
        <w:spacing w:after="240" w:line="276" w:lineRule="auto"/>
        <w:rPr>
          <w:rFonts w:ascii="Times New Roman" w:hAnsi="Times New Roman" w:cs="Times New Roman"/>
          <w:noProof/>
        </w:rPr>
      </w:pPr>
      <w:r w:rsidRPr="0095431D">
        <w:rPr>
          <w:rFonts w:ascii="Times New Roman" w:hAnsi="Times New Roman" w:cs="Times New Roman"/>
          <w:noProof/>
        </w:rPr>
        <w:t xml:space="preserve"> Krause JS, Terza JV, Cao Y, Clark JM. Emergency room visits and hospitalizations among participants with spinal cord injury. NeuroRehabilitation 2015; 36:313-321.</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95431D">
        <w:rPr>
          <w:rFonts w:ascii="Times New Roman" w:hAnsi="Times New Roman" w:cs="Times New Roman"/>
          <w:noProof/>
        </w:rPr>
        <w:t xml:space="preserve"> Klotz R, Joseph PA, Ravaud JF, Wiart L, Barat M. The Tetrafigap Survey on the long-term outcome of tetraplegic spinal cord injured persons: Part III. </w:t>
      </w:r>
      <w:r w:rsidRPr="0095431D">
        <w:rPr>
          <w:rFonts w:ascii="Times New Roman" w:hAnsi="Times New Roman" w:cs="Times New Roman"/>
          <w:noProof/>
          <w:lang w:val="nl-NL"/>
        </w:rPr>
        <w:t>Medical complications and associated factors. Spinal Cord 2002;40:457-467.</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Eglison, ST, Traustadottir, R. Particpation of students with physical disabilities in the school environment. </w:t>
      </w:r>
      <w:r w:rsidRPr="0095431D">
        <w:rPr>
          <w:rFonts w:ascii="Times New Roman" w:hAnsi="Times New Roman" w:cs="Times New Roman"/>
          <w:noProof/>
          <w:lang w:val="nl-NL"/>
        </w:rPr>
        <w:t>Am J Occup Ther 2009; 63(3): 264-272</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Eriksson L. The relationship between school environment and participation for students with disabilities. </w:t>
      </w:r>
      <w:r w:rsidRPr="0095431D">
        <w:rPr>
          <w:rFonts w:ascii="Times New Roman" w:hAnsi="Times New Roman" w:cs="Times New Roman"/>
          <w:noProof/>
          <w:lang w:val="nl-NL"/>
        </w:rPr>
        <w:t>Pediatr Rehabil 2005; (8): 130-139.</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Law M, Petrenchik T, King G, Hurley P. Perceived environmental barriers to recreational, community, and school participation for </w:t>
      </w:r>
      <w:r w:rsidRPr="00885D45">
        <w:rPr>
          <w:rFonts w:ascii="Times New Roman" w:hAnsi="Times New Roman" w:cs="Times New Roman"/>
          <w:noProof/>
        </w:rPr>
        <w:lastRenderedPageBreak/>
        <w:t xml:space="preserve">children and youth with physial disabilities. </w:t>
      </w:r>
      <w:r w:rsidRPr="0095431D">
        <w:rPr>
          <w:rFonts w:ascii="Times New Roman" w:hAnsi="Times New Roman" w:cs="Times New Roman"/>
          <w:noProof/>
          <w:lang w:val="nl-NL"/>
        </w:rPr>
        <w:t xml:space="preserve">Arch Phys Med Rehabil 2007; 88: 1636-1642. </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Murchland S, Parkyn H. Using assistive technology for schoolwork: the experience of children with physical disabilities. </w:t>
      </w:r>
      <w:r w:rsidRPr="0095431D">
        <w:rPr>
          <w:rFonts w:ascii="Times New Roman" w:hAnsi="Times New Roman" w:cs="Times New Roman"/>
          <w:noProof/>
          <w:lang w:val="nl-NL"/>
        </w:rPr>
        <w:t>Disabil Rehabil Assist Technol 2010; 5(6): 438-447</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Dawkins J. Bullying, physical disability and the paediatric patient. </w:t>
      </w:r>
      <w:r w:rsidRPr="0095431D">
        <w:rPr>
          <w:rFonts w:ascii="Times New Roman" w:hAnsi="Times New Roman" w:cs="Times New Roman"/>
          <w:noProof/>
          <w:lang w:val="nl-NL"/>
        </w:rPr>
        <w:t xml:space="preserve">Dev Med Child Neurol 1996; 38: 603-612. </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Crouch R, Keys CB, McMahon SD. Student-teacher relationships matter for school inclusion: school belonging, disability, and school transitions. </w:t>
      </w:r>
      <w:r w:rsidRPr="0095431D">
        <w:rPr>
          <w:rFonts w:ascii="Times New Roman" w:hAnsi="Times New Roman" w:cs="Times New Roman"/>
          <w:noProof/>
          <w:lang w:val="nl-NL"/>
        </w:rPr>
        <w:t>J Prev Interv Community 2014; 42(1): 20-30.</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Macciocchi S, Seel R, Thopmson N, Byams R, Bowman B. Spinal cord injury and co-occcuring traumatic brain injury: assessment and incidence. </w:t>
      </w:r>
      <w:r w:rsidRPr="0095431D">
        <w:rPr>
          <w:rFonts w:ascii="Times New Roman" w:hAnsi="Times New Roman" w:cs="Times New Roman"/>
          <w:noProof/>
          <w:lang w:val="nl-NL"/>
        </w:rPr>
        <w:t>Arch Phys Med Rehabil 2008; 89:1350-1357.</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Kushner D, Alvarez G. Dual diagnosis: traumatic brain injury with spinal cord injury. </w:t>
      </w:r>
      <w:r w:rsidRPr="0095431D">
        <w:rPr>
          <w:rFonts w:ascii="Times New Roman" w:hAnsi="Times New Roman" w:cs="Times New Roman"/>
          <w:noProof/>
          <w:lang w:val="nl-NL"/>
        </w:rPr>
        <w:t>Phys Med Rehabil Clin N Am 2014; 25: 681-696.</w:t>
      </w:r>
    </w:p>
    <w:p w:rsidR="004624AF" w:rsidRPr="0095431D" w:rsidRDefault="004624AF" w:rsidP="004624AF">
      <w:pPr>
        <w:pStyle w:val="ListParagraph"/>
        <w:numPr>
          <w:ilvl w:val="0"/>
          <w:numId w:val="1"/>
        </w:numPr>
        <w:spacing w:after="0" w:line="240" w:lineRule="auto"/>
        <w:contextualSpacing w:val="0"/>
        <w:rPr>
          <w:rFonts w:ascii="Times New Roman" w:hAnsi="Times New Roman" w:cs="Times New Roman"/>
          <w:noProof/>
          <w:lang w:val="nl-NL"/>
        </w:rPr>
      </w:pPr>
      <w:r w:rsidRPr="0095431D">
        <w:rPr>
          <w:rFonts w:ascii="Times New Roman" w:hAnsi="Times New Roman" w:cs="Times New Roman"/>
        </w:rPr>
        <w:t>Ghobrial GM, Amenta PS, Maltenfort M, Williams KA Jr, Harrop JS, Sharan A, Jallo J, Heller J, Ratliff J, Prasad S. Longitudinal incidence and concurrence rates for traumatic brain injury and spine injury - a twenty year analysis.  Clin Neurol Neurosurg 2014 Aug; 123:174-80.</w:t>
      </w:r>
    </w:p>
    <w:p w:rsidR="004624AF" w:rsidRPr="0095431D" w:rsidRDefault="004624AF" w:rsidP="004624AF">
      <w:pPr>
        <w:pStyle w:val="ListParagraph"/>
        <w:numPr>
          <w:ilvl w:val="0"/>
          <w:numId w:val="1"/>
        </w:numPr>
        <w:spacing w:after="0" w:line="240" w:lineRule="auto"/>
        <w:contextualSpacing w:val="0"/>
        <w:rPr>
          <w:rFonts w:ascii="Times New Roman" w:hAnsi="Times New Roman" w:cs="Times New Roman"/>
          <w:noProof/>
          <w:lang w:val="nl-NL"/>
        </w:rPr>
      </w:pPr>
      <w:r w:rsidRPr="0095431D">
        <w:rPr>
          <w:rFonts w:ascii="Times New Roman" w:hAnsi="Times New Roman" w:cs="Times New Roman"/>
        </w:rPr>
        <w:t>Harris P. Associated injuries in traumatic paraplegia and tetraplegia. Paraplegia 1968; 5:215-220.</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Meinceke FW. Frequency and distribution of associated injuries in traumatic paraplegia and tetraplegia. </w:t>
      </w:r>
      <w:r w:rsidRPr="0095431D">
        <w:rPr>
          <w:rFonts w:ascii="Times New Roman" w:hAnsi="Times New Roman" w:cs="Times New Roman"/>
          <w:noProof/>
          <w:lang w:val="nl-NL"/>
        </w:rPr>
        <w:t>Paraplegia 1968; 5: 196-209.</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Sanford P, Falk-Palec D, Spears K. Return to school after spinal cord injury. </w:t>
      </w:r>
      <w:r w:rsidRPr="0095431D">
        <w:rPr>
          <w:rFonts w:ascii="Times New Roman" w:hAnsi="Times New Roman" w:cs="Times New Roman"/>
          <w:noProof/>
          <w:lang w:val="nl-NL"/>
        </w:rPr>
        <w:t>Arch of Phys Med Rebil 1999; 80: 855-888.</w:t>
      </w:r>
    </w:p>
    <w:p w:rsidR="004624AF" w:rsidRPr="0095431D"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95431D">
        <w:rPr>
          <w:rFonts w:ascii="Times New Roman" w:hAnsi="Times New Roman" w:cs="Times New Roman"/>
        </w:rPr>
        <w:t>Mulcahey MJ, Slavin MD, Ni P, Vogel LC, Thielen CC, Coster WJ, Jette AM. The Pediatric Measure of Participation (PMoP) short forms. Spinal Cord 2016; 54(12):1183-1187.</w:t>
      </w:r>
    </w:p>
    <w:p w:rsidR="00C04BE4" w:rsidRPr="00885D45" w:rsidRDefault="00C04BE4" w:rsidP="00885D45">
      <w:pPr>
        <w:pStyle w:val="FootnoteText"/>
        <w:numPr>
          <w:ilvl w:val="0"/>
          <w:numId w:val="1"/>
        </w:numPr>
        <w:rPr>
          <w:rFonts w:ascii="Times New Roman" w:hAnsi="Times New Roman" w:cs="Times New Roman"/>
        </w:rPr>
      </w:pPr>
      <w:r w:rsidRPr="00885D45">
        <w:rPr>
          <w:rFonts w:ascii="Times New Roman" w:hAnsi="Times New Roman" w:cs="Times New Roman"/>
          <w:sz w:val="22"/>
          <w:szCs w:val="22"/>
        </w:rPr>
        <w:t xml:space="preserve">Ballert CS, </w:t>
      </w:r>
      <w:r w:rsidRPr="00885D45">
        <w:rPr>
          <w:rFonts w:ascii="Times New Roman" w:hAnsi="Times New Roman" w:cs="Times New Roman"/>
          <w:bCs/>
          <w:sz w:val="22"/>
          <w:szCs w:val="22"/>
        </w:rPr>
        <w:t>Post MW</w:t>
      </w:r>
      <w:r w:rsidRPr="00885D45">
        <w:rPr>
          <w:rFonts w:ascii="Times New Roman" w:hAnsi="Times New Roman" w:cs="Times New Roman"/>
          <w:sz w:val="22"/>
          <w:szCs w:val="22"/>
        </w:rPr>
        <w:t xml:space="preserve">, Brinkhof MW, </w:t>
      </w:r>
      <w:r w:rsidRPr="00885D45">
        <w:rPr>
          <w:rFonts w:ascii="Times New Roman" w:hAnsi="Times New Roman" w:cs="Times New Roman"/>
          <w:bCs/>
          <w:sz w:val="22"/>
          <w:szCs w:val="22"/>
        </w:rPr>
        <w:t>Reinhardt</w:t>
      </w:r>
      <w:r w:rsidRPr="00885D45">
        <w:rPr>
          <w:rFonts w:ascii="Times New Roman" w:hAnsi="Times New Roman" w:cs="Times New Roman"/>
          <w:sz w:val="22"/>
          <w:szCs w:val="22"/>
        </w:rPr>
        <w:t xml:space="preserve"> JD; SwiSCI Study Group. </w:t>
      </w:r>
      <w:hyperlink r:id="rId9" w:history="1">
        <w:r w:rsidRPr="00885D45">
          <w:rPr>
            <w:rStyle w:val="Hyperlink"/>
            <w:rFonts w:ascii="Times New Roman" w:hAnsi="Times New Roman" w:cs="Times New Roman"/>
            <w:color w:val="auto"/>
            <w:sz w:val="22"/>
            <w:szCs w:val="22"/>
            <w:u w:val="none"/>
          </w:rPr>
          <w:t xml:space="preserve">Psychometric </w:t>
        </w:r>
        <w:r w:rsidR="00885D45" w:rsidRPr="00885D45">
          <w:rPr>
            <w:rStyle w:val="Hyperlink"/>
            <w:rFonts w:ascii="Times New Roman" w:hAnsi="Times New Roman" w:cs="Times New Roman"/>
            <w:color w:val="auto"/>
            <w:sz w:val="22"/>
            <w:szCs w:val="22"/>
            <w:u w:val="none"/>
          </w:rPr>
          <w:t>P</w:t>
        </w:r>
        <w:r w:rsidRPr="00885D45">
          <w:rPr>
            <w:rStyle w:val="Hyperlink"/>
            <w:rFonts w:ascii="Times New Roman" w:hAnsi="Times New Roman" w:cs="Times New Roman"/>
            <w:color w:val="auto"/>
            <w:sz w:val="22"/>
            <w:szCs w:val="22"/>
            <w:u w:val="none"/>
          </w:rPr>
          <w:t>roperties of the Nottwil Environmental Factors Inventory Short Form</w:t>
        </w:r>
        <w:r w:rsidRPr="00885D45">
          <w:rPr>
            <w:rStyle w:val="Hyperlink"/>
            <w:rFonts w:ascii="Times New Roman" w:hAnsi="Times New Roman" w:cs="Times New Roman"/>
            <w:sz w:val="22"/>
            <w:szCs w:val="22"/>
            <w:u w:val="none"/>
          </w:rPr>
          <w:t>.</w:t>
        </w:r>
      </w:hyperlink>
      <w:r w:rsidRPr="00885D45">
        <w:rPr>
          <w:rFonts w:ascii="Times New Roman" w:hAnsi="Times New Roman" w:cs="Times New Roman"/>
          <w:sz w:val="22"/>
          <w:szCs w:val="22"/>
        </w:rPr>
        <w:t xml:space="preserve"> Arch Phys Med Rehabil. 2015 Feb;96</w:t>
      </w:r>
      <w:r w:rsidR="00885D45">
        <w:rPr>
          <w:rFonts w:ascii="Times New Roman" w:hAnsi="Times New Roman" w:cs="Times New Roman"/>
          <w:sz w:val="22"/>
          <w:szCs w:val="22"/>
        </w:rPr>
        <w:t xml:space="preserve"> </w:t>
      </w:r>
      <w:r w:rsidRPr="00885D45">
        <w:rPr>
          <w:rFonts w:ascii="Times New Roman" w:hAnsi="Times New Roman" w:cs="Times New Roman"/>
          <w:sz w:val="22"/>
          <w:szCs w:val="22"/>
        </w:rPr>
        <w:t>(2):233-40.</w:t>
      </w:r>
    </w:p>
    <w:p w:rsidR="004624AF" w:rsidRPr="0095431D" w:rsidRDefault="004624AF" w:rsidP="004624AF">
      <w:pPr>
        <w:pStyle w:val="ListParagraph"/>
        <w:numPr>
          <w:ilvl w:val="0"/>
          <w:numId w:val="1"/>
        </w:numPr>
        <w:spacing w:after="200" w:line="276" w:lineRule="auto"/>
        <w:rPr>
          <w:rFonts w:ascii="Times New Roman" w:hAnsi="Times New Roman" w:cs="Times New Roman"/>
          <w:shd w:val="clear" w:color="auto" w:fill="FFFFFF"/>
          <w:lang w:val="sv-SE"/>
        </w:rPr>
      </w:pPr>
      <w:r w:rsidRPr="0095431D">
        <w:rPr>
          <w:rFonts w:ascii="Times New Roman" w:hAnsi="Times New Roman" w:cs="Times New Roman"/>
          <w:shd w:val="clear" w:color="auto" w:fill="FFFFFF"/>
        </w:rPr>
        <w:t xml:space="preserve">Currie C, Inchley J, Molcho M, Lenzi </w:t>
      </w:r>
      <w:r>
        <w:rPr>
          <w:rFonts w:ascii="Times New Roman" w:hAnsi="Times New Roman" w:cs="Times New Roman"/>
          <w:shd w:val="clear" w:color="auto" w:fill="FFFFFF"/>
        </w:rPr>
        <w:t>M, Veselska Z &amp; Wild F (eds.)</w:t>
      </w:r>
      <w:r w:rsidRPr="0095431D">
        <w:rPr>
          <w:rFonts w:ascii="Times New Roman" w:hAnsi="Times New Roman" w:cs="Times New Roman"/>
          <w:shd w:val="clear" w:color="auto" w:fill="FFFFFF"/>
        </w:rPr>
        <w:t>. </w:t>
      </w:r>
      <w:r w:rsidRPr="0095431D">
        <w:rPr>
          <w:rStyle w:val="Emphasis"/>
          <w:rFonts w:ascii="Times New Roman" w:hAnsi="Times New Roman" w:cs="Times New Roman"/>
          <w:shd w:val="clear" w:color="auto" w:fill="FFFFFF"/>
        </w:rPr>
        <w:t>Health Behaviour in School-aged Children (HBSC) Study Protocol: Background, Methodology and Mandatory items for the 2013/14 Survey</w:t>
      </w:r>
      <w:r w:rsidRPr="0095431D">
        <w:rPr>
          <w:rFonts w:ascii="Times New Roman" w:hAnsi="Times New Roman" w:cs="Times New Roman"/>
          <w:i/>
          <w:shd w:val="clear" w:color="auto" w:fill="FFFFFF"/>
        </w:rPr>
        <w:t>.</w:t>
      </w:r>
      <w:r w:rsidRPr="0095431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Child and Adolescent Health Research Unit (CAHRU), University of </w:t>
      </w:r>
      <w:r>
        <w:rPr>
          <w:rFonts w:ascii="Times New Roman" w:hAnsi="Times New Roman" w:cs="Times New Roman"/>
          <w:shd w:val="clear" w:color="auto" w:fill="FFFFFF"/>
          <w:lang w:val="sv-SE"/>
        </w:rPr>
        <w:t xml:space="preserve">St Andrews. 2014. </w:t>
      </w:r>
    </w:p>
    <w:p w:rsidR="004624AF"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Schnohr CW, Molcho M, Rasmussen M, Samdal O, de Looze M, Levin K, Roberts CJ, Ehlinger V, Krolner R, Dalmasso P, Torsheim T. Trend analyses in the health behaviour in school-aged children </w:t>
      </w:r>
      <w:r w:rsidRPr="00885D45">
        <w:rPr>
          <w:rFonts w:ascii="Times New Roman" w:hAnsi="Times New Roman" w:cs="Times New Roman"/>
          <w:noProof/>
        </w:rPr>
        <w:lastRenderedPageBreak/>
        <w:t xml:space="preserve">study: methodological considerations and recommendations. </w:t>
      </w:r>
      <w:r w:rsidRPr="0095431D">
        <w:rPr>
          <w:rFonts w:ascii="Times New Roman" w:hAnsi="Times New Roman" w:cs="Times New Roman"/>
          <w:noProof/>
          <w:lang w:val="nl-NL"/>
        </w:rPr>
        <w:t>Eur J Pub Health 2015; 25 (Suppl 2):7-12.</w:t>
      </w:r>
    </w:p>
    <w:p w:rsidR="004624AF" w:rsidRPr="006552AE" w:rsidRDefault="004624AF" w:rsidP="004624AF">
      <w:pPr>
        <w:pStyle w:val="ListParagraph"/>
        <w:numPr>
          <w:ilvl w:val="0"/>
          <w:numId w:val="1"/>
        </w:numPr>
        <w:tabs>
          <w:tab w:val="right" w:pos="540"/>
          <w:tab w:val="left" w:pos="720"/>
        </w:tabs>
        <w:spacing w:after="200" w:line="276" w:lineRule="auto"/>
        <w:rPr>
          <w:rFonts w:ascii="Times New Roman" w:hAnsi="Times New Roman" w:cs="Times New Roman"/>
          <w:noProof/>
          <w:lang w:val="nl-NL"/>
        </w:rPr>
      </w:pPr>
      <w:r w:rsidRPr="00885D45">
        <w:rPr>
          <w:rFonts w:ascii="Times New Roman" w:hAnsi="Times New Roman" w:cs="Times New Roman"/>
          <w:noProof/>
        </w:rPr>
        <w:t xml:space="preserve">Curie C, van der Sluijs W, Whitehead R, Currie D, Rhodes G, Neville F, Inchley J. HBSC 2014 Survey in Scotland National Report. Child and Adolescent Health Research Unit (CAHRU), University of St Andrews. </w:t>
      </w:r>
      <w:r w:rsidRPr="0095431D">
        <w:rPr>
          <w:rFonts w:ascii="Times New Roman" w:hAnsi="Times New Roman" w:cs="Times New Roman"/>
          <w:noProof/>
          <w:lang w:val="nl-NL"/>
        </w:rPr>
        <w:t>2015 Sept.</w:t>
      </w:r>
    </w:p>
    <w:p w:rsidR="004624AF" w:rsidRDefault="004624AF" w:rsidP="004624AF">
      <w:pPr>
        <w:pStyle w:val="PlainText"/>
        <w:rPr>
          <w:rFonts w:ascii="Times New Roman" w:hAnsi="Times New Roman" w:cs="Times New Roman"/>
          <w:b/>
          <w:sz w:val="24"/>
          <w:szCs w:val="24"/>
        </w:rPr>
      </w:pPr>
    </w:p>
    <w:p w:rsidR="004624AF" w:rsidRDefault="004624AF" w:rsidP="004624AF">
      <w:pPr>
        <w:pStyle w:val="PlainText"/>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rPr>
      </w:pPr>
    </w:p>
    <w:p w:rsidR="00700083" w:rsidRPr="00E143AF" w:rsidRDefault="00700083" w:rsidP="0009659B">
      <w:pPr>
        <w:spacing w:after="0"/>
        <w:rPr>
          <w:rFonts w:ascii="Times New Roman" w:hAnsi="Times New Roman" w:cs="Times New Roman"/>
          <w:b/>
          <w:sz w:val="24"/>
          <w:szCs w:val="24"/>
        </w:rPr>
      </w:pPr>
    </w:p>
    <w:p w:rsidR="004642BD" w:rsidRDefault="004642BD" w:rsidP="0009659B">
      <w:pPr>
        <w:spacing w:after="0"/>
        <w:jc w:val="center"/>
        <w:rPr>
          <w:rFonts w:ascii="Times New Roman" w:hAnsi="Times New Roman" w:cs="Times New Roman"/>
          <w:b/>
          <w:sz w:val="24"/>
          <w:szCs w:val="24"/>
        </w:rPr>
      </w:pPr>
    </w:p>
    <w:p w:rsidR="00700083" w:rsidRPr="00E143AF" w:rsidRDefault="00700083" w:rsidP="0009659B">
      <w:pPr>
        <w:spacing w:after="0"/>
        <w:jc w:val="center"/>
        <w:rPr>
          <w:rFonts w:ascii="Times New Roman" w:hAnsi="Times New Roman" w:cs="Times New Roman"/>
          <w:b/>
          <w:sz w:val="24"/>
          <w:szCs w:val="24"/>
        </w:rPr>
      </w:pPr>
      <w:r w:rsidRPr="00E143AF">
        <w:rPr>
          <w:rFonts w:ascii="Times New Roman" w:hAnsi="Times New Roman" w:cs="Times New Roman"/>
          <w:b/>
          <w:sz w:val="24"/>
          <w:szCs w:val="24"/>
        </w:rPr>
        <w:t>International Sp</w:t>
      </w:r>
      <w:bookmarkStart w:id="0" w:name="_GoBack"/>
      <w:bookmarkEnd w:id="0"/>
      <w:r w:rsidRPr="00E143AF">
        <w:rPr>
          <w:rFonts w:ascii="Times New Roman" w:hAnsi="Times New Roman" w:cs="Times New Roman"/>
          <w:b/>
          <w:sz w:val="24"/>
          <w:szCs w:val="24"/>
        </w:rPr>
        <w:t>inal Cord Injury Data Set</w:t>
      </w:r>
    </w:p>
    <w:p w:rsidR="00700083" w:rsidRPr="00E143AF" w:rsidRDefault="00700083" w:rsidP="0009659B">
      <w:pPr>
        <w:spacing w:after="0"/>
        <w:jc w:val="center"/>
        <w:rPr>
          <w:rFonts w:ascii="Times New Roman" w:hAnsi="Times New Roman" w:cs="Times New Roman"/>
          <w:b/>
          <w:sz w:val="24"/>
          <w:szCs w:val="24"/>
        </w:rPr>
      </w:pPr>
      <w:r w:rsidRPr="00E143AF">
        <w:rPr>
          <w:rFonts w:ascii="Times New Roman" w:hAnsi="Times New Roman" w:cs="Times New Roman"/>
          <w:b/>
          <w:sz w:val="24"/>
          <w:szCs w:val="24"/>
        </w:rPr>
        <w:t>Pediatric Education Basic Data Set</w:t>
      </w:r>
    </w:p>
    <w:p w:rsidR="00700083" w:rsidRPr="00E143AF" w:rsidRDefault="00700083" w:rsidP="0009659B">
      <w:pPr>
        <w:spacing w:after="0"/>
        <w:jc w:val="center"/>
        <w:rPr>
          <w:rFonts w:ascii="Times New Roman" w:hAnsi="Times New Roman" w:cs="Times New Roman"/>
          <w:b/>
          <w:sz w:val="24"/>
          <w:szCs w:val="24"/>
        </w:rPr>
      </w:pPr>
      <w:r w:rsidRPr="00E143AF">
        <w:rPr>
          <w:rFonts w:ascii="Times New Roman" w:hAnsi="Times New Roman" w:cs="Times New Roman"/>
          <w:sz w:val="24"/>
          <w:szCs w:val="24"/>
        </w:rPr>
        <w:t xml:space="preserve">Version 1.0 </w:t>
      </w:r>
      <w:r w:rsidR="00366102">
        <w:rPr>
          <w:rFonts w:ascii="Times New Roman" w:hAnsi="Times New Roman" w:cs="Times New Roman"/>
          <w:sz w:val="24"/>
          <w:szCs w:val="24"/>
        </w:rPr>
        <w:t xml:space="preserve"> March 2018</w:t>
      </w:r>
    </w:p>
    <w:p w:rsidR="00700083" w:rsidRPr="00E143AF" w:rsidRDefault="00700083" w:rsidP="0009659B">
      <w:pPr>
        <w:spacing w:after="0"/>
        <w:jc w:val="center"/>
        <w:rPr>
          <w:rFonts w:ascii="Times New Roman" w:hAnsi="Times New Roman" w:cs="Times New Roman"/>
          <w:b/>
          <w:sz w:val="24"/>
          <w:szCs w:val="24"/>
        </w:rPr>
      </w:pPr>
      <w:r w:rsidRPr="00E143AF">
        <w:rPr>
          <w:rFonts w:ascii="Times New Roman" w:hAnsi="Times New Roman" w:cs="Times New Roman"/>
          <w:b/>
          <w:sz w:val="24"/>
          <w:szCs w:val="24"/>
        </w:rPr>
        <w:t xml:space="preserve"> </w:t>
      </w:r>
    </w:p>
    <w:p w:rsidR="00700083" w:rsidRPr="00E143AF" w:rsidRDefault="00700083" w:rsidP="0009659B">
      <w:pPr>
        <w:widowControl w:val="0"/>
        <w:pBdr>
          <w:bottom w:val="single" w:sz="12" w:space="0" w:color="auto"/>
        </w:pBdr>
        <w:autoSpaceDE w:val="0"/>
        <w:autoSpaceDN w:val="0"/>
        <w:adjustRightInd w:val="0"/>
        <w:spacing w:after="0"/>
        <w:jc w:val="both"/>
        <w:rPr>
          <w:rFonts w:ascii="Times New Roman" w:hAnsi="Times New Roman" w:cs="Times New Roman"/>
          <w:sz w:val="16"/>
          <w:szCs w:val="16"/>
        </w:rPr>
      </w:pPr>
    </w:p>
    <w:p w:rsidR="00700083" w:rsidRPr="00E143AF" w:rsidRDefault="00700083" w:rsidP="0009659B">
      <w:pPr>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t>Date of Data Collection</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This variable documents the date of data collection</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yyyy/mm/dd</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9999/99/99            Unknown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pBdr>
          <w:bottom w:val="single" w:sz="12" w:space="1" w:color="auto"/>
        </w:pBdr>
        <w:autoSpaceDE w:val="0"/>
        <w:autoSpaceDN w:val="0"/>
        <w:adjustRightInd w:val="0"/>
        <w:spacing w:line="240" w:lineRule="auto"/>
        <w:ind w:left="2160" w:hanging="2160"/>
        <w:jc w:val="both"/>
        <w:rPr>
          <w:rFonts w:ascii="Times New Roman" w:hAnsi="Times New Roman" w:cs="Times New Roman"/>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r>
      <w:r w:rsidR="00BC2897">
        <w:rPr>
          <w:rFonts w:ascii="Times New Roman" w:hAnsi="Times New Roman" w:cs="Times New Roman"/>
          <w:sz w:val="24"/>
          <w:szCs w:val="24"/>
        </w:rPr>
        <w:t>T</w:t>
      </w:r>
      <w:r w:rsidRPr="00E143AF">
        <w:rPr>
          <w:rFonts w:ascii="Times New Roman" w:hAnsi="Times New Roman" w:cs="Times New Roman"/>
          <w:sz w:val="24"/>
          <w:szCs w:val="24"/>
        </w:rPr>
        <w:t>he collection of data on education may be conducted at any time following SCI/D,</w:t>
      </w:r>
      <w:r w:rsidR="00BC2897">
        <w:rPr>
          <w:rFonts w:ascii="Times New Roman" w:hAnsi="Times New Roman" w:cs="Times New Roman"/>
          <w:sz w:val="24"/>
          <w:szCs w:val="24"/>
        </w:rPr>
        <w:t xml:space="preserve"> however it is recommended for use at least 3 months following discharge from initial acute rehabilitation so that the child has had adequate time to participate in the school setting. T</w:t>
      </w:r>
      <w:r w:rsidRPr="00E143AF">
        <w:rPr>
          <w:rFonts w:ascii="Times New Roman" w:hAnsi="Times New Roman" w:cs="Times New Roman"/>
          <w:sz w:val="24"/>
          <w:szCs w:val="24"/>
        </w:rPr>
        <w:t xml:space="preserve">he date of data collection is imperative to compute the length of time since the spinal cord lesion occurred and to identify data collected in relation to other data collected on the same individual at various time points. </w:t>
      </w:r>
    </w:p>
    <w:p w:rsidR="00700083" w:rsidRPr="00E143AF" w:rsidRDefault="00700083" w:rsidP="0009659B">
      <w:pPr>
        <w:widowControl w:val="0"/>
        <w:pBdr>
          <w:bottom w:val="single" w:sz="12" w:space="1" w:color="auto"/>
        </w:pBdr>
        <w:autoSpaceDE w:val="0"/>
        <w:autoSpaceDN w:val="0"/>
        <w:adjustRightInd w:val="0"/>
        <w:spacing w:after="0" w:line="240" w:lineRule="auto"/>
        <w:ind w:left="2608" w:hanging="2608"/>
        <w:jc w:val="both"/>
        <w:rPr>
          <w:rFonts w:ascii="Times New Roman" w:hAnsi="Times New Roman" w:cs="Times New Roman"/>
          <w:sz w:val="24"/>
          <w:szCs w:val="24"/>
        </w:rPr>
      </w:pPr>
    </w:p>
    <w:p w:rsidR="00700083" w:rsidRPr="00E143AF" w:rsidRDefault="00700083" w:rsidP="0009659B">
      <w:pPr>
        <w:widowControl w:val="0"/>
        <w:tabs>
          <w:tab w:val="left" w:pos="2160"/>
        </w:tabs>
        <w:autoSpaceDE w:val="0"/>
        <w:autoSpaceDN w:val="0"/>
        <w:adjustRightInd w:val="0"/>
        <w:spacing w:after="0" w:line="240" w:lineRule="auto"/>
        <w:jc w:val="both"/>
        <w:rPr>
          <w:rFonts w:ascii="Times New Roman" w:hAnsi="Times New Roman" w:cs="Times New Roman"/>
          <w:sz w:val="24"/>
          <w:szCs w:val="24"/>
        </w:rPr>
      </w:pPr>
    </w:p>
    <w:p w:rsidR="00700083" w:rsidRPr="00E143AF" w:rsidRDefault="00700083" w:rsidP="0009659B">
      <w:pPr>
        <w:widowControl w:val="0"/>
        <w:tabs>
          <w:tab w:val="left" w:pos="2160"/>
        </w:tabs>
        <w:autoSpaceDE w:val="0"/>
        <w:autoSpaceDN w:val="0"/>
        <w:adjustRightInd w:val="0"/>
        <w:spacing w:after="0" w:line="240" w:lineRule="auto"/>
        <w:jc w:val="both"/>
        <w:rPr>
          <w:rFonts w:ascii="Times New Roman" w:hAnsi="Times New Roman" w:cs="Times New Roman"/>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t>Years of Formal Education Completed</w:t>
      </w:r>
    </w:p>
    <w:p w:rsidR="00700083" w:rsidRPr="00E143AF" w:rsidRDefault="00700083" w:rsidP="0009659B">
      <w:pPr>
        <w:widowControl w:val="0"/>
        <w:autoSpaceDE w:val="0"/>
        <w:autoSpaceDN w:val="0"/>
        <w:adjustRightInd w:val="0"/>
        <w:spacing w:after="0" w:line="240" w:lineRule="auto"/>
        <w:ind w:left="2250" w:hanging="2250"/>
        <w:rPr>
          <w:rFonts w:ascii="Times New Roman" w:hAnsi="Times New Roman" w:cs="Times New Roman"/>
          <w:sz w:val="24"/>
          <w:szCs w:val="24"/>
        </w:rPr>
      </w:pPr>
      <w:r w:rsidRPr="00E143AF">
        <w:rPr>
          <w:rFonts w:ascii="Times New Roman" w:hAnsi="Times New Roman" w:cs="Times New Roman"/>
          <w:sz w:val="24"/>
          <w:szCs w:val="24"/>
        </w:rPr>
        <w:t xml:space="preserve">DESCRIPTION:         This variable documents the number of years of school starting at 6 years of age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r w:rsidRPr="00E143AF">
        <w:rPr>
          <w:rFonts w:ascii="Times New Roman" w:hAnsi="Times New Roman" w:cs="Times New Roman"/>
          <w:sz w:val="24"/>
          <w:szCs w:val="24"/>
        </w:rPr>
        <w:tab/>
      </w:r>
      <w:r w:rsidRPr="00E143AF">
        <w:rPr>
          <w:rFonts w:ascii="Times New Roman" w:hAnsi="Times New Roman" w:cs="Times New Roman"/>
          <w:sz w:val="24"/>
          <w:szCs w:val="24"/>
        </w:rPr>
        <w:tab/>
      </w:r>
    </w:p>
    <w:p w:rsidR="00700083" w:rsidRPr="00E143AF" w:rsidRDefault="00700083" w:rsidP="0009659B">
      <w:pPr>
        <w:widowControl w:val="0"/>
        <w:autoSpaceDE w:val="0"/>
        <w:autoSpaceDN w:val="0"/>
        <w:adjustRightInd w:val="0"/>
        <w:spacing w:after="0" w:line="240" w:lineRule="auto"/>
        <w:jc w:val="both"/>
        <w:rPr>
          <w:rFonts w:ascii="Times New Roman" w:hAnsi="Times New Roman" w:cs="Times New Roman"/>
          <w:sz w:val="24"/>
          <w:szCs w:val="24"/>
          <w:lang w:val="en-GB"/>
        </w:rPr>
      </w:pPr>
      <w:r w:rsidRPr="00E143AF">
        <w:rPr>
          <w:rFonts w:ascii="Times New Roman" w:hAnsi="Times New Roman" w:cs="Times New Roman"/>
          <w:sz w:val="24"/>
          <w:szCs w:val="24"/>
        </w:rPr>
        <w:t>CODES:</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lang w:val="en-GB"/>
        </w:rPr>
        <w:t xml:space="preserve">_____ Years </w:t>
      </w:r>
    </w:p>
    <w:p w:rsidR="00700083" w:rsidRPr="00E143AF" w:rsidRDefault="00700083" w:rsidP="0009659B">
      <w:pPr>
        <w:widowControl w:val="0"/>
        <w:autoSpaceDE w:val="0"/>
        <w:autoSpaceDN w:val="0"/>
        <w:adjustRightInd w:val="0"/>
        <w:spacing w:after="0" w:line="240" w:lineRule="auto"/>
        <w:ind w:left="1440" w:firstLine="720"/>
        <w:jc w:val="both"/>
        <w:rPr>
          <w:rFonts w:ascii="Times New Roman" w:hAnsi="Times New Roman" w:cs="Times New Roman"/>
          <w:sz w:val="24"/>
          <w:szCs w:val="24"/>
          <w:lang w:val="en-GB"/>
        </w:rPr>
      </w:pPr>
      <w:r w:rsidRPr="00E143AF">
        <w:rPr>
          <w:rFonts w:ascii="Times New Roman" w:hAnsi="Times New Roman" w:cs="Times New Roman"/>
          <w:sz w:val="24"/>
          <w:szCs w:val="24"/>
          <w:lang w:val="en-GB"/>
        </w:rPr>
        <w:t>99       Unknown</w:t>
      </w:r>
    </w:p>
    <w:p w:rsidR="00700083" w:rsidRPr="00E143AF" w:rsidRDefault="00700083" w:rsidP="0009659B">
      <w:pPr>
        <w:widowControl w:val="0"/>
        <w:autoSpaceDE w:val="0"/>
        <w:autoSpaceDN w:val="0"/>
        <w:adjustRightInd w:val="0"/>
        <w:spacing w:after="0" w:line="240" w:lineRule="auto"/>
        <w:ind w:left="1440" w:firstLine="720"/>
        <w:jc w:val="both"/>
        <w:rPr>
          <w:rFonts w:ascii="Times New Roman" w:hAnsi="Times New Roman" w:cs="Times New Roman"/>
          <w:sz w:val="24"/>
          <w:szCs w:val="24"/>
          <w:lang w:val="en-GB"/>
        </w:rPr>
      </w:pPr>
    </w:p>
    <w:p w:rsidR="00700083" w:rsidRPr="00E143AF" w:rsidRDefault="00700083" w:rsidP="0009659B">
      <w:pPr>
        <w:widowControl w:val="0"/>
        <w:autoSpaceDE w:val="0"/>
        <w:autoSpaceDN w:val="0"/>
        <w:adjustRightInd w:val="0"/>
        <w:spacing w:line="240" w:lineRule="auto"/>
        <w:ind w:left="2160" w:hanging="2160"/>
        <w:jc w:val="both"/>
        <w:rPr>
          <w:rFonts w:ascii="Times New Roman" w:hAnsi="Times New Roman" w:cs="Times New Roman"/>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t xml:space="preserve">Start counting formal education at the age of 6. For an incomplete year, round up to the next year, if it is more than 6 months.  </w:t>
      </w:r>
    </w:p>
    <w:p w:rsidR="00700083" w:rsidRPr="00E143AF" w:rsidRDefault="00700083" w:rsidP="0009659B">
      <w:pPr>
        <w:widowControl w:val="0"/>
        <w:autoSpaceDE w:val="0"/>
        <w:autoSpaceDN w:val="0"/>
        <w:adjustRightInd w:val="0"/>
        <w:spacing w:line="240" w:lineRule="auto"/>
        <w:ind w:left="2160"/>
        <w:jc w:val="both"/>
        <w:rPr>
          <w:rFonts w:ascii="Times New Roman" w:hAnsi="Times New Roman" w:cs="Times New Roman"/>
          <w:sz w:val="24"/>
          <w:szCs w:val="24"/>
        </w:rPr>
      </w:pPr>
      <w:r w:rsidRPr="00E143AF">
        <w:rPr>
          <w:rFonts w:ascii="Times New Roman" w:hAnsi="Times New Roman" w:cs="Times New Roman"/>
          <w:sz w:val="24"/>
          <w:szCs w:val="24"/>
        </w:rPr>
        <w:t xml:space="preserve">The question is taken from the International Spinal Cord Injury Socio-Demographic Basic Data Set (Version 1.0; 2016.0210) </w:t>
      </w:r>
    </w:p>
    <w:p w:rsidR="00700083" w:rsidRPr="00E143AF" w:rsidRDefault="00700083" w:rsidP="0009659B">
      <w:pPr>
        <w:spacing w:after="0" w:line="240" w:lineRule="auto"/>
        <w:jc w:val="both"/>
        <w:rPr>
          <w:rFonts w:ascii="Times New Roman" w:hAnsi="Times New Roman" w:cs="Times New Roman"/>
          <w:b/>
          <w:sz w:val="24"/>
          <w:szCs w:val="24"/>
        </w:rPr>
      </w:pPr>
      <w:r w:rsidRPr="00E143AF">
        <w:rPr>
          <w:rFonts w:ascii="Times New Roman" w:hAnsi="Times New Roman" w:cs="Times New Roman"/>
          <w:b/>
          <w:sz w:val="24"/>
          <w:szCs w:val="24"/>
        </w:rPr>
        <w:t>______________________________________________________________________________</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b/>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sz w:val="24"/>
          <w:szCs w:val="24"/>
          <w:lang w:val="en-GB"/>
        </w:rPr>
        <w:t xml:space="preserve">Educational Setting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the current educational setting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tabs>
          <w:tab w:val="left" w:pos="2700"/>
        </w:tabs>
        <w:autoSpaceDE w:val="0"/>
        <w:autoSpaceDN w:val="0"/>
        <w:adjustRightInd w:val="0"/>
        <w:spacing w:after="0" w:line="240" w:lineRule="auto"/>
        <w:jc w:val="both"/>
        <w:rPr>
          <w:rFonts w:ascii="Times New Roman" w:hAnsi="Times New Roman" w:cs="Times New Roman"/>
          <w:sz w:val="24"/>
          <w:szCs w:val="24"/>
          <w:lang w:val="en-GB"/>
        </w:rPr>
      </w:pPr>
      <w:r w:rsidRPr="00E143AF">
        <w:rPr>
          <w:rFonts w:ascii="Times New Roman" w:hAnsi="Times New Roman" w:cs="Times New Roman"/>
          <w:sz w:val="24"/>
          <w:szCs w:val="24"/>
        </w:rPr>
        <w:t xml:space="preserve">CODES:                      1    </w:t>
      </w:r>
      <w:r w:rsidRPr="00E143AF">
        <w:rPr>
          <w:rFonts w:ascii="Times New Roman" w:hAnsi="Times New Roman" w:cs="Times New Roman"/>
          <w:sz w:val="24"/>
          <w:szCs w:val="24"/>
          <w:lang w:val="en-GB"/>
        </w:rPr>
        <w:t xml:space="preserve">regular education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2    integrated education</w:t>
      </w:r>
    </w:p>
    <w:p w:rsidR="00700083" w:rsidRPr="00E143AF" w:rsidRDefault="00700083" w:rsidP="00700083">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special education</w:t>
      </w:r>
    </w:p>
    <w:p w:rsidR="00700083" w:rsidRPr="00E143AF" w:rsidRDefault="00700083" w:rsidP="00700083">
      <w:pPr>
        <w:pStyle w:val="ListParagraph"/>
        <w:numPr>
          <w:ilvl w:val="0"/>
          <w:numId w:val="2"/>
        </w:numPr>
        <w:spacing w:after="0"/>
        <w:rPr>
          <w:lang w:val="en-GB"/>
        </w:rPr>
      </w:pPr>
      <w:r w:rsidRPr="00E143AF">
        <w:rPr>
          <w:rFonts w:ascii="Times New Roman" w:hAnsi="Times New Roman" w:cs="Times New Roman"/>
          <w:sz w:val="24"/>
          <w:szCs w:val="24"/>
          <w:lang w:val="en-GB"/>
        </w:rPr>
        <w:t>home schooling and/or hospital schooling</w:t>
      </w:r>
    </w:p>
    <w:p w:rsidR="00700083" w:rsidRPr="00E143AF" w:rsidRDefault="00700083" w:rsidP="00700083">
      <w:pPr>
        <w:pStyle w:val="ListParagraph"/>
        <w:numPr>
          <w:ilvl w:val="0"/>
          <w:numId w:val="2"/>
        </w:numPr>
        <w:spacing w:after="0"/>
        <w:rPr>
          <w:lang w:val="en-GB"/>
        </w:rPr>
      </w:pPr>
      <w:r w:rsidRPr="00E143AF">
        <w:rPr>
          <w:rFonts w:ascii="Times New Roman" w:hAnsi="Times New Roman" w:cs="Times New Roman"/>
          <w:sz w:val="24"/>
          <w:szCs w:val="24"/>
          <w:lang w:val="en-GB"/>
        </w:rPr>
        <w:t>other</w:t>
      </w:r>
      <w:r w:rsidR="00BE3AA9">
        <w:rPr>
          <w:rFonts w:ascii="Times New Roman" w:hAnsi="Times New Roman" w:cs="Times New Roman"/>
          <w:sz w:val="24"/>
          <w:szCs w:val="24"/>
          <w:lang w:val="en-GB"/>
        </w:rPr>
        <w:t xml:space="preserve"> education </w:t>
      </w:r>
      <w:r w:rsidRPr="00E143AF">
        <w:rPr>
          <w:rFonts w:ascii="Times New Roman" w:hAnsi="Times New Roman" w:cs="Times New Roman"/>
          <w:sz w:val="24"/>
          <w:szCs w:val="24"/>
          <w:lang w:val="en-GB"/>
        </w:rPr>
        <w:t>(specify): _____________________</w:t>
      </w:r>
    </w:p>
    <w:p w:rsidR="00700083" w:rsidRPr="00700083" w:rsidRDefault="00700083" w:rsidP="00700083">
      <w:pPr>
        <w:pStyle w:val="ListParagraph"/>
        <w:numPr>
          <w:ilvl w:val="0"/>
          <w:numId w:val="3"/>
        </w:numPr>
        <w:ind w:left="2610" w:hanging="450"/>
        <w:rPr>
          <w:lang w:val="en-GB"/>
        </w:rPr>
      </w:pPr>
      <w:r w:rsidRPr="00E143AF">
        <w:rPr>
          <w:rFonts w:ascii="Times New Roman" w:hAnsi="Times New Roman" w:cs="Times New Roman"/>
          <w:sz w:val="24"/>
          <w:szCs w:val="24"/>
          <w:lang w:val="en-GB"/>
        </w:rPr>
        <w:t xml:space="preserve"> Not Applicable/Unknown</w:t>
      </w:r>
    </w:p>
    <w:p w:rsidR="00700083" w:rsidRPr="00E143AF" w:rsidRDefault="00700083" w:rsidP="0009659B">
      <w:pPr>
        <w:widowControl w:val="0"/>
        <w:pBdr>
          <w:bottom w:val="single" w:sz="12" w:space="1" w:color="auto"/>
        </w:pBdr>
        <w:tabs>
          <w:tab w:val="left" w:pos="2250"/>
        </w:tabs>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COMMENTS:            These codes are meant to document current educational setting.  </w:t>
      </w:r>
    </w:p>
    <w:p w:rsidR="00700083" w:rsidRPr="00E143AF" w:rsidRDefault="00700083" w:rsidP="0009659B">
      <w:pPr>
        <w:widowControl w:val="0"/>
        <w:pBdr>
          <w:bottom w:val="single" w:sz="12" w:space="1" w:color="auto"/>
        </w:pBdr>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b/>
          <w:sz w:val="24"/>
          <w:szCs w:val="24"/>
        </w:rPr>
        <w:lastRenderedPageBreak/>
        <w:t xml:space="preserve">                                  </w:t>
      </w:r>
      <w:r w:rsidRPr="00E143AF">
        <w:rPr>
          <w:rFonts w:ascii="Times New Roman" w:hAnsi="Times New Roman" w:cs="Times New Roman"/>
          <w:b/>
          <w:i/>
          <w:sz w:val="24"/>
          <w:szCs w:val="24"/>
        </w:rPr>
        <w:t xml:space="preserve">  </w:t>
      </w:r>
      <w:r w:rsidRPr="00E143AF">
        <w:rPr>
          <w:rFonts w:ascii="Times New Roman" w:hAnsi="Times New Roman" w:cs="Times New Roman"/>
          <w:b/>
          <w:sz w:val="24"/>
          <w:szCs w:val="24"/>
        </w:rPr>
        <w:t>Regular Education</w:t>
      </w:r>
      <w:r w:rsidRPr="00E143AF">
        <w:rPr>
          <w:rFonts w:ascii="Times New Roman" w:hAnsi="Times New Roman" w:cs="Times New Roman"/>
          <w:sz w:val="24"/>
          <w:szCs w:val="24"/>
        </w:rPr>
        <w:t>: defined as an inclusive educational setting where students with SCI/D are provided with additional resources and support according to need with age-appropriate peers</w:t>
      </w:r>
    </w:p>
    <w:p w:rsidR="00700083" w:rsidRPr="00E143AF" w:rsidRDefault="00700083" w:rsidP="0009659B">
      <w:pPr>
        <w:widowControl w:val="0"/>
        <w:pBdr>
          <w:bottom w:val="single" w:sz="12" w:space="1" w:color="auto"/>
        </w:pBdr>
        <w:autoSpaceDE w:val="0"/>
        <w:autoSpaceDN w:val="0"/>
        <w:adjustRightInd w:val="0"/>
        <w:spacing w:after="0" w:line="240" w:lineRule="auto"/>
        <w:ind w:left="2160" w:hanging="2160"/>
        <w:jc w:val="center"/>
        <w:rPr>
          <w:rFonts w:ascii="Times New Roman" w:hAnsi="Times New Roman" w:cs="Times New Roman"/>
          <w:sz w:val="24"/>
          <w:szCs w:val="24"/>
        </w:rPr>
      </w:pPr>
      <w:r w:rsidRPr="00E143AF">
        <w:rPr>
          <w:rFonts w:ascii="Times New Roman" w:hAnsi="Times New Roman" w:cs="Times New Roman"/>
          <w:b/>
          <w:sz w:val="24"/>
          <w:szCs w:val="24"/>
        </w:rPr>
        <w:t xml:space="preserve">                        </w:t>
      </w:r>
      <w:r w:rsidR="00145EAC">
        <w:rPr>
          <w:rFonts w:ascii="Times New Roman" w:hAnsi="Times New Roman" w:cs="Times New Roman"/>
          <w:b/>
          <w:sz w:val="24"/>
          <w:szCs w:val="24"/>
        </w:rPr>
        <w:tab/>
      </w:r>
      <w:r w:rsidRPr="00E143AF">
        <w:rPr>
          <w:rFonts w:ascii="Times New Roman" w:hAnsi="Times New Roman" w:cs="Times New Roman"/>
          <w:b/>
          <w:sz w:val="24"/>
          <w:szCs w:val="24"/>
        </w:rPr>
        <w:t xml:space="preserve">Integrated Education </w:t>
      </w:r>
      <w:r w:rsidRPr="00E143AF">
        <w:rPr>
          <w:rFonts w:ascii="Times New Roman" w:hAnsi="Times New Roman" w:cs="Times New Roman"/>
          <w:sz w:val="24"/>
          <w:szCs w:val="24"/>
        </w:rPr>
        <w:t>offers separate classes and additional resources for</w:t>
      </w:r>
    </w:p>
    <w:p w:rsidR="00700083" w:rsidRPr="00E143AF" w:rsidRDefault="00700083" w:rsidP="0009659B">
      <w:pPr>
        <w:widowControl w:val="0"/>
        <w:pBdr>
          <w:bottom w:val="single" w:sz="12" w:space="1" w:color="auto"/>
        </w:pBdr>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 </w:t>
      </w:r>
      <w:r w:rsidRPr="00E143AF">
        <w:rPr>
          <w:rFonts w:ascii="Times New Roman" w:hAnsi="Times New Roman" w:cs="Times New Roman"/>
          <w:sz w:val="24"/>
          <w:szCs w:val="24"/>
        </w:rPr>
        <w:tab/>
        <w:t>students with SCI/D within mainstream schools</w:t>
      </w:r>
    </w:p>
    <w:p w:rsidR="00700083" w:rsidRPr="00E143AF" w:rsidRDefault="00700083" w:rsidP="0009659B">
      <w:pPr>
        <w:widowControl w:val="0"/>
        <w:pBdr>
          <w:bottom w:val="single" w:sz="12" w:space="1" w:color="auto"/>
        </w:pBdr>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                                    </w:t>
      </w:r>
      <w:r w:rsidRPr="00E143AF">
        <w:rPr>
          <w:rFonts w:ascii="Times New Roman" w:hAnsi="Times New Roman" w:cs="Times New Roman"/>
          <w:b/>
          <w:sz w:val="24"/>
          <w:szCs w:val="24"/>
        </w:rPr>
        <w:t>Special Education</w:t>
      </w:r>
      <w:r w:rsidRPr="00E143AF">
        <w:rPr>
          <w:rFonts w:ascii="Times New Roman" w:hAnsi="Times New Roman" w:cs="Times New Roman"/>
          <w:sz w:val="24"/>
          <w:szCs w:val="24"/>
        </w:rPr>
        <w:t xml:space="preserve">: defined as a segregated educational setting for students with special needs. These schools provide specialized services in separate settings from mainstream educational institutions. </w:t>
      </w:r>
    </w:p>
    <w:p w:rsidR="00700083" w:rsidRPr="00E143AF" w:rsidRDefault="00700083" w:rsidP="0009659B">
      <w:pPr>
        <w:widowControl w:val="0"/>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b/>
          <w:sz w:val="24"/>
          <w:szCs w:val="24"/>
        </w:rPr>
        <w:t xml:space="preserve">                                    Home Schooling and/or Hospital Schooling</w:t>
      </w:r>
      <w:r w:rsidRPr="00E143AF">
        <w:rPr>
          <w:rFonts w:ascii="Times New Roman" w:hAnsi="Times New Roman" w:cs="Times New Roman"/>
          <w:sz w:val="24"/>
          <w:szCs w:val="24"/>
        </w:rPr>
        <w:t xml:space="preserve">:  Check this code if the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child is receiving education in the home and/or hospital setting.  May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include online instruction in those settings.</w:t>
      </w:r>
    </w:p>
    <w:p w:rsidR="00700083" w:rsidRPr="00E143AF" w:rsidRDefault="00700083" w:rsidP="0009659B">
      <w:pPr>
        <w:widowControl w:val="0"/>
        <w:pBdr>
          <w:bottom w:val="single" w:sz="12" w:space="1" w:color="auto"/>
        </w:pBdr>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                                    </w:t>
      </w:r>
      <w:r w:rsidRPr="00E143AF">
        <w:rPr>
          <w:rFonts w:ascii="Times New Roman" w:hAnsi="Times New Roman" w:cs="Times New Roman"/>
          <w:b/>
          <w:sz w:val="24"/>
          <w:szCs w:val="24"/>
        </w:rPr>
        <w:t>Other</w:t>
      </w:r>
      <w:r w:rsidR="0009659B">
        <w:rPr>
          <w:rFonts w:ascii="Times New Roman" w:hAnsi="Times New Roman" w:cs="Times New Roman"/>
          <w:b/>
          <w:sz w:val="24"/>
          <w:szCs w:val="24"/>
        </w:rPr>
        <w:t xml:space="preserve"> education</w:t>
      </w:r>
      <w:r w:rsidRPr="00E143AF">
        <w:rPr>
          <w:rFonts w:ascii="Times New Roman" w:hAnsi="Times New Roman" w:cs="Times New Roman"/>
          <w:sz w:val="24"/>
          <w:szCs w:val="24"/>
        </w:rPr>
        <w:t xml:space="preserve">: Specify any other educational setting including, virtual school, or combinations of learning environments </w:t>
      </w:r>
    </w:p>
    <w:p w:rsidR="004642BD" w:rsidRDefault="00700083" w:rsidP="002806BE">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E143A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143AF">
        <w:rPr>
          <w:rFonts w:ascii="Times New Roman" w:hAnsi="Times New Roman" w:cs="Times New Roman"/>
          <w:b/>
          <w:sz w:val="24"/>
          <w:szCs w:val="24"/>
        </w:rPr>
        <w:t>Not Applicable/Unknown</w:t>
      </w:r>
      <w:r>
        <w:rPr>
          <w:rFonts w:ascii="Times New Roman" w:hAnsi="Times New Roman" w:cs="Times New Roman"/>
          <w:sz w:val="24"/>
          <w:szCs w:val="24"/>
        </w:rPr>
        <w:t xml:space="preserve">: Check this code if the child is not in </w:t>
      </w:r>
      <w:r w:rsidR="006C0787">
        <w:rPr>
          <w:rFonts w:ascii="Times New Roman" w:hAnsi="Times New Roman" w:cs="Times New Roman"/>
          <w:sz w:val="24"/>
          <w:szCs w:val="24"/>
        </w:rPr>
        <w:tab/>
      </w:r>
      <w:r w:rsidR="006C0787">
        <w:rPr>
          <w:rFonts w:ascii="Times New Roman" w:hAnsi="Times New Roman" w:cs="Times New Roman"/>
          <w:sz w:val="24"/>
          <w:szCs w:val="24"/>
        </w:rPr>
        <w:tab/>
      </w:r>
      <w:r w:rsidR="006C0787">
        <w:rPr>
          <w:rFonts w:ascii="Times New Roman" w:hAnsi="Times New Roman" w:cs="Times New Roman"/>
          <w:sz w:val="24"/>
          <w:szCs w:val="24"/>
        </w:rPr>
        <w:tab/>
      </w:r>
      <w:r w:rsidR="006C0787">
        <w:rPr>
          <w:rFonts w:ascii="Times New Roman" w:hAnsi="Times New Roman" w:cs="Times New Roman"/>
          <w:sz w:val="24"/>
          <w:szCs w:val="24"/>
        </w:rPr>
        <w:tab/>
      </w:r>
      <w:r w:rsidR="004642BD">
        <w:rPr>
          <w:rFonts w:ascii="Times New Roman" w:hAnsi="Times New Roman" w:cs="Times New Roman"/>
          <w:sz w:val="24"/>
          <w:szCs w:val="24"/>
        </w:rPr>
        <w:t xml:space="preserve">           </w:t>
      </w:r>
      <w:r>
        <w:rPr>
          <w:rFonts w:ascii="Times New Roman" w:hAnsi="Times New Roman" w:cs="Times New Roman"/>
          <w:sz w:val="24"/>
          <w:szCs w:val="24"/>
        </w:rPr>
        <w:t>school</w:t>
      </w:r>
      <w:r w:rsidR="004642BD">
        <w:rPr>
          <w:rFonts w:ascii="Times New Roman" w:hAnsi="Times New Roman" w:cs="Times New Roman"/>
          <w:sz w:val="24"/>
          <w:szCs w:val="24"/>
        </w:rPr>
        <w:t xml:space="preserve"> </w:t>
      </w:r>
      <w:r>
        <w:rPr>
          <w:rFonts w:ascii="Times New Roman" w:hAnsi="Times New Roman" w:cs="Times New Roman"/>
          <w:sz w:val="24"/>
          <w:szCs w:val="24"/>
        </w:rPr>
        <w:t xml:space="preserve">for any reason such as: </w:t>
      </w:r>
      <w:r w:rsidR="002806BE">
        <w:rPr>
          <w:rFonts w:ascii="Times New Roman" w:hAnsi="Times New Roman" w:cs="Times New Roman"/>
          <w:sz w:val="24"/>
          <w:szCs w:val="24"/>
        </w:rPr>
        <w:t xml:space="preserve">medical instability, </w:t>
      </w:r>
      <w:r>
        <w:rPr>
          <w:rFonts w:ascii="Times New Roman" w:hAnsi="Times New Roman" w:cs="Times New Roman"/>
          <w:sz w:val="24"/>
          <w:szCs w:val="24"/>
        </w:rPr>
        <w:t xml:space="preserve">dropped out of school, </w:t>
      </w:r>
      <w:r w:rsidR="004642BD">
        <w:rPr>
          <w:rFonts w:ascii="Times New Roman" w:hAnsi="Times New Roman" w:cs="Times New Roman"/>
          <w:sz w:val="24"/>
          <w:szCs w:val="24"/>
        </w:rPr>
        <w:t xml:space="preserve"> </w:t>
      </w:r>
    </w:p>
    <w:p w:rsidR="00700083" w:rsidRPr="00E143AF" w:rsidRDefault="004642BD" w:rsidP="0009659B">
      <w:pPr>
        <w:widowControl w:val="0"/>
        <w:pBdr>
          <w:bottom w:val="single" w:sz="12" w:space="1" w:color="auto"/>
        </w:pBdr>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700083">
        <w:rPr>
          <w:rFonts w:ascii="Times New Roman" w:hAnsi="Times New Roman" w:cs="Times New Roman"/>
          <w:sz w:val="24"/>
          <w:szCs w:val="24"/>
        </w:rPr>
        <w:t>too young to be in school,</w:t>
      </w:r>
      <w:r>
        <w:rPr>
          <w:rFonts w:ascii="Times New Roman" w:hAnsi="Times New Roman" w:cs="Times New Roman"/>
          <w:sz w:val="24"/>
          <w:szCs w:val="24"/>
        </w:rPr>
        <w:t xml:space="preserve"> or aged out of school or setting not known</w:t>
      </w:r>
      <w:r w:rsidR="00700083" w:rsidRPr="00E143AF">
        <w:rPr>
          <w:rFonts w:ascii="Times New Roman" w:hAnsi="Times New Roman" w:cs="Times New Roman"/>
          <w:b/>
          <w:sz w:val="24"/>
          <w:szCs w:val="24"/>
          <w:u w:val="single"/>
        </w:rPr>
        <w:t xml:space="preserve">  </w:t>
      </w:r>
      <w:r w:rsidR="00700083">
        <w:rPr>
          <w:rFonts w:ascii="Times New Roman" w:hAnsi="Times New Roman" w:cs="Times New Roman"/>
          <w:b/>
          <w:sz w:val="24"/>
          <w:szCs w:val="24"/>
          <w:u w:val="single"/>
        </w:rPr>
        <w:t xml:space="preserve"> </w:t>
      </w:r>
    </w:p>
    <w:p w:rsidR="00700083" w:rsidRDefault="00700083" w:rsidP="0009659B">
      <w:pPr>
        <w:spacing w:after="0" w:line="240" w:lineRule="auto"/>
        <w:ind w:left="2160" w:hanging="2160"/>
        <w:jc w:val="both"/>
        <w:rPr>
          <w:rFonts w:ascii="Times New Roman" w:hAnsi="Times New Roman" w:cs="Times New Roman"/>
          <w:sz w:val="24"/>
          <w:szCs w:val="24"/>
        </w:rPr>
      </w:pPr>
    </w:p>
    <w:p w:rsidR="00700083" w:rsidRPr="00E143AF" w:rsidRDefault="00700083" w:rsidP="0009659B">
      <w:pPr>
        <w:spacing w:after="0" w:line="240" w:lineRule="auto"/>
        <w:ind w:left="2160" w:hanging="2160"/>
        <w:jc w:val="both"/>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Therapeutic Services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therapeutic services being utilized in the most recent school year in the educational setting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ind w:left="2160" w:hanging="2160"/>
        <w:jc w:val="both"/>
        <w:rPr>
          <w:rFonts w:ascii="Times New Roman" w:hAnsi="Times New Roman" w:cs="Times New Roman"/>
          <w:sz w:val="24"/>
          <w:szCs w:val="24"/>
        </w:rPr>
      </w:pPr>
      <w:r w:rsidRPr="00E143AF">
        <w:rPr>
          <w:rFonts w:ascii="Times New Roman" w:hAnsi="Times New Roman" w:cs="Times New Roman"/>
          <w:sz w:val="24"/>
          <w:szCs w:val="24"/>
        </w:rPr>
        <w:t>CODES:</w:t>
      </w:r>
      <w:r w:rsidRPr="00E143AF">
        <w:rPr>
          <w:rFonts w:ascii="Times New Roman" w:hAnsi="Times New Roman" w:cs="Times New Roman"/>
          <w:sz w:val="24"/>
          <w:szCs w:val="24"/>
        </w:rPr>
        <w:tab/>
        <w:t xml:space="preserve">1     Medical care attendant (related to SCI/D injury) </w:t>
      </w:r>
    </w:p>
    <w:p w:rsidR="00700083" w:rsidRPr="00E143AF" w:rsidRDefault="00700083" w:rsidP="0009659B">
      <w:pPr>
        <w:widowControl w:val="0"/>
        <w:autoSpaceDE w:val="0"/>
        <w:autoSpaceDN w:val="0"/>
        <w:adjustRightInd w:val="0"/>
        <w:spacing w:after="0" w:line="240" w:lineRule="auto"/>
        <w:rPr>
          <w:rFonts w:ascii="Times New Roman" w:eastAsia="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2     Physical Therapy</w:t>
      </w:r>
      <w:r w:rsidRPr="00E143AF">
        <w:rPr>
          <w:rFonts w:ascii="Times New Roman" w:eastAsia="Times New Roman" w:hAnsi="Times New Roman" w:cs="Times New Roman"/>
          <w:sz w:val="24"/>
          <w:szCs w:val="24"/>
        </w:rPr>
        <w:tab/>
      </w:r>
      <w:r w:rsidRPr="00E143AF">
        <w:rPr>
          <w:rFonts w:ascii="Times New Roman" w:eastAsia="Times New Roman" w:hAnsi="Times New Roman" w:cs="Times New Roman"/>
          <w:sz w:val="24"/>
          <w:szCs w:val="24"/>
        </w:rPr>
        <w:tab/>
      </w:r>
      <w:r w:rsidRPr="00E143AF">
        <w:rPr>
          <w:rFonts w:ascii="Times New Roman" w:eastAsia="Times New Roman" w:hAnsi="Times New Roman" w:cs="Times New Roman"/>
          <w:sz w:val="24"/>
          <w:szCs w:val="24"/>
        </w:rPr>
        <w:tab/>
      </w:r>
    </w:p>
    <w:p w:rsidR="00700083" w:rsidRPr="00E143AF" w:rsidRDefault="00700083" w:rsidP="0009659B">
      <w:pPr>
        <w:widowControl w:val="0"/>
        <w:autoSpaceDE w:val="0"/>
        <w:autoSpaceDN w:val="0"/>
        <w:adjustRightInd w:val="0"/>
        <w:spacing w:after="0" w:line="240" w:lineRule="auto"/>
        <w:rPr>
          <w:lang w:val="en-GB" w:eastAsia="da-DK"/>
        </w:rPr>
      </w:pPr>
      <w:r w:rsidRPr="00E143AF">
        <w:rPr>
          <w:rFonts w:ascii="Times New Roman" w:eastAsia="Times New Roman" w:hAnsi="Times New Roman" w:cs="Times New Roman"/>
          <w:sz w:val="24"/>
          <w:szCs w:val="24"/>
        </w:rPr>
        <w:tab/>
      </w:r>
      <w:r w:rsidRPr="00E143AF">
        <w:rPr>
          <w:rFonts w:ascii="Times New Roman" w:eastAsia="Times New Roman" w:hAnsi="Times New Roman" w:cs="Times New Roman"/>
          <w:sz w:val="24"/>
          <w:szCs w:val="24"/>
        </w:rPr>
        <w:tab/>
      </w:r>
      <w:r w:rsidRPr="00E143AF">
        <w:rPr>
          <w:rFonts w:ascii="Times New Roman" w:eastAsia="Times New Roman" w:hAnsi="Times New Roman" w:cs="Times New Roman"/>
          <w:sz w:val="24"/>
          <w:szCs w:val="24"/>
        </w:rPr>
        <w:tab/>
      </w:r>
      <w:r w:rsidRPr="00E143AF">
        <w:rPr>
          <w:rFonts w:ascii="Times New Roman" w:hAnsi="Times New Roman" w:cs="Times New Roman"/>
          <w:sz w:val="24"/>
          <w:szCs w:val="24"/>
          <w:lang w:val="en-GB" w:eastAsia="da-DK"/>
        </w:rPr>
        <w:t>3     Occupational therapy</w:t>
      </w:r>
    </w:p>
    <w:p w:rsidR="00700083" w:rsidRPr="00E143AF" w:rsidRDefault="00700083" w:rsidP="0009659B">
      <w:pPr>
        <w:pStyle w:val="Footer"/>
        <w:tabs>
          <w:tab w:val="clear" w:pos="4320"/>
          <w:tab w:val="clear" w:pos="8640"/>
        </w:tabs>
        <w:ind w:left="1440" w:firstLine="720"/>
        <w:rPr>
          <w:lang w:val="en-GB" w:eastAsia="da-DK"/>
        </w:rPr>
      </w:pPr>
      <w:r w:rsidRPr="00E143AF">
        <w:rPr>
          <w:lang w:val="en-GB" w:eastAsia="da-DK"/>
        </w:rPr>
        <w:t>4     Speech/language therapy</w:t>
      </w:r>
    </w:p>
    <w:p w:rsidR="00700083" w:rsidRPr="00E143AF" w:rsidRDefault="00700083" w:rsidP="0009659B">
      <w:pPr>
        <w:pStyle w:val="Footer"/>
        <w:tabs>
          <w:tab w:val="clear" w:pos="4320"/>
          <w:tab w:val="clear" w:pos="8640"/>
        </w:tabs>
        <w:ind w:left="1440" w:firstLine="720"/>
        <w:rPr>
          <w:lang w:val="en-GB" w:eastAsia="da-DK"/>
        </w:rPr>
      </w:pPr>
      <w:r w:rsidRPr="00E143AF">
        <w:rPr>
          <w:lang w:val="en-GB" w:eastAsia="da-DK"/>
        </w:rPr>
        <w:t>5     Counselling/mental health</w:t>
      </w:r>
    </w:p>
    <w:p w:rsidR="00700083" w:rsidRPr="00E143AF" w:rsidRDefault="00700083" w:rsidP="00700083">
      <w:pPr>
        <w:pStyle w:val="Footer"/>
        <w:numPr>
          <w:ilvl w:val="0"/>
          <w:numId w:val="2"/>
        </w:numPr>
        <w:tabs>
          <w:tab w:val="clear" w:pos="4320"/>
          <w:tab w:val="clear" w:pos="8640"/>
        </w:tabs>
        <w:rPr>
          <w:lang w:val="en-GB" w:eastAsia="da-DK"/>
        </w:rPr>
      </w:pPr>
      <w:r w:rsidRPr="00E143AF">
        <w:rPr>
          <w:lang w:val="en-GB" w:eastAsia="da-DK"/>
        </w:rPr>
        <w:t xml:space="preserve"> Social work/case management    </w:t>
      </w:r>
    </w:p>
    <w:p w:rsidR="00700083" w:rsidRPr="00E143AF" w:rsidRDefault="00700083" w:rsidP="00700083">
      <w:pPr>
        <w:pStyle w:val="Footer"/>
        <w:numPr>
          <w:ilvl w:val="0"/>
          <w:numId w:val="2"/>
        </w:numPr>
        <w:tabs>
          <w:tab w:val="clear" w:pos="4320"/>
          <w:tab w:val="clear" w:pos="8640"/>
          <w:tab w:val="left" w:pos="4962"/>
        </w:tabs>
        <w:rPr>
          <w:lang w:val="en-GB" w:eastAsia="da-DK"/>
        </w:rPr>
      </w:pPr>
      <w:r w:rsidRPr="00E143AF">
        <w:rPr>
          <w:lang w:val="en-GB" w:eastAsia="da-DK"/>
        </w:rPr>
        <w:t xml:space="preserve"> Adapted physical education </w:t>
      </w:r>
    </w:p>
    <w:p w:rsidR="00700083" w:rsidRPr="00E143AF" w:rsidRDefault="00700083" w:rsidP="00700083">
      <w:pPr>
        <w:pStyle w:val="Footer"/>
        <w:numPr>
          <w:ilvl w:val="0"/>
          <w:numId w:val="2"/>
        </w:numPr>
        <w:tabs>
          <w:tab w:val="clear" w:pos="4320"/>
          <w:tab w:val="clear" w:pos="8640"/>
          <w:tab w:val="left" w:pos="4962"/>
        </w:tabs>
        <w:rPr>
          <w:lang w:val="en-GB" w:eastAsia="da-DK"/>
        </w:rPr>
      </w:pPr>
      <w:r w:rsidRPr="00E143AF">
        <w:rPr>
          <w:lang w:val="en-GB" w:eastAsia="da-DK"/>
        </w:rPr>
        <w:t xml:space="preserve"> Vocational services</w:t>
      </w:r>
    </w:p>
    <w:p w:rsidR="00700083" w:rsidRPr="00E143AF" w:rsidRDefault="00700083" w:rsidP="00700083">
      <w:pPr>
        <w:pStyle w:val="Footer"/>
        <w:numPr>
          <w:ilvl w:val="0"/>
          <w:numId w:val="2"/>
        </w:numPr>
        <w:tabs>
          <w:tab w:val="clear" w:pos="4320"/>
          <w:tab w:val="clear" w:pos="8640"/>
        </w:tabs>
        <w:rPr>
          <w:lang w:val="en-GB" w:eastAsia="da-DK"/>
        </w:rPr>
      </w:pPr>
      <w:r w:rsidRPr="00E143AF">
        <w:rPr>
          <w:lang w:val="en-GB" w:eastAsia="da-DK"/>
        </w:rPr>
        <w:t xml:space="preserve"> Other, if so specify________________________ </w:t>
      </w:r>
    </w:p>
    <w:p w:rsidR="00700083" w:rsidRPr="00E143AF" w:rsidRDefault="00700083" w:rsidP="00700083">
      <w:pPr>
        <w:pStyle w:val="Footer"/>
        <w:numPr>
          <w:ilvl w:val="0"/>
          <w:numId w:val="4"/>
        </w:numPr>
        <w:tabs>
          <w:tab w:val="clear" w:pos="4320"/>
          <w:tab w:val="clear" w:pos="8640"/>
        </w:tabs>
        <w:rPr>
          <w:lang w:val="en-GB" w:eastAsia="da-DK"/>
        </w:rPr>
      </w:pPr>
      <w:r w:rsidRPr="00E143AF">
        <w:rPr>
          <w:lang w:val="en-GB" w:eastAsia="da-DK"/>
        </w:rPr>
        <w:t xml:space="preserve">  Not Applicable</w:t>
      </w:r>
    </w:p>
    <w:p w:rsidR="00700083" w:rsidRPr="00E143AF" w:rsidRDefault="00700083" w:rsidP="0009659B">
      <w:pPr>
        <w:pStyle w:val="Footer"/>
        <w:tabs>
          <w:tab w:val="clear" w:pos="4320"/>
          <w:tab w:val="clear" w:pos="8640"/>
        </w:tabs>
        <w:spacing w:after="240"/>
        <w:ind w:left="2160"/>
        <w:rPr>
          <w:lang w:val="en-GB" w:eastAsia="da-DK"/>
        </w:rPr>
      </w:pPr>
      <w:r w:rsidRPr="00E143AF">
        <w:rPr>
          <w:lang w:val="en-GB" w:eastAsia="da-DK"/>
        </w:rPr>
        <w:t>99    Unknown</w:t>
      </w:r>
    </w:p>
    <w:p w:rsidR="00700083" w:rsidRPr="00E143AF" w:rsidRDefault="00700083" w:rsidP="0009659B">
      <w:pPr>
        <w:pStyle w:val="Footer"/>
        <w:tabs>
          <w:tab w:val="clear" w:pos="4320"/>
          <w:tab w:val="clear" w:pos="8640"/>
        </w:tabs>
        <w:spacing w:before="240"/>
      </w:pPr>
      <w:r w:rsidRPr="00E143AF">
        <w:t xml:space="preserve">COMMENTS: </w:t>
      </w:r>
      <w:r w:rsidRPr="00E143AF">
        <w:tab/>
        <w:t>Reports on the utilization of therapeutic services while at school.</w:t>
      </w:r>
    </w:p>
    <w:p w:rsidR="00700083" w:rsidRPr="00E143AF" w:rsidRDefault="00700083" w:rsidP="0009659B">
      <w:pPr>
        <w:spacing w:after="0" w:line="240" w:lineRule="auto"/>
        <w:rPr>
          <w:rFonts w:ascii="Times New Roman" w:hAnsi="Times New Roman" w:cs="Times New Roman"/>
          <w:sz w:val="24"/>
          <w:szCs w:val="24"/>
          <w:lang w:val="en-GB" w:eastAsia="da-DK"/>
        </w:rPr>
      </w:pPr>
      <w:r w:rsidRPr="00E143AF">
        <w:rPr>
          <w:rFonts w:ascii="Times New Roman" w:hAnsi="Times New Roman" w:cs="Times New Roman"/>
          <w:b/>
          <w:lang w:val="en-GB" w:eastAsia="da-DK"/>
        </w:rPr>
        <w:lastRenderedPageBreak/>
        <w:tab/>
      </w:r>
      <w:r w:rsidRPr="00E143AF">
        <w:rPr>
          <w:rFonts w:ascii="Times New Roman" w:hAnsi="Times New Roman" w:cs="Times New Roman"/>
          <w:b/>
          <w:lang w:val="en-GB" w:eastAsia="da-DK"/>
        </w:rPr>
        <w:tab/>
      </w:r>
      <w:r w:rsidRPr="00E143AF">
        <w:rPr>
          <w:rFonts w:ascii="Times New Roman" w:hAnsi="Times New Roman" w:cs="Times New Roman"/>
          <w:b/>
          <w:lang w:val="en-GB" w:eastAsia="da-DK"/>
        </w:rPr>
        <w:tab/>
      </w:r>
      <w:r w:rsidRPr="00E143AF">
        <w:rPr>
          <w:rFonts w:ascii="Times New Roman" w:hAnsi="Times New Roman" w:cs="Times New Roman"/>
          <w:b/>
          <w:sz w:val="24"/>
          <w:szCs w:val="24"/>
          <w:lang w:val="en-GB" w:eastAsia="da-DK"/>
        </w:rPr>
        <w:t>Medical</w:t>
      </w:r>
      <w:r w:rsidRPr="00E143AF">
        <w:rPr>
          <w:b/>
          <w:sz w:val="24"/>
          <w:szCs w:val="24"/>
          <w:lang w:val="en-GB" w:eastAsia="da-DK"/>
        </w:rPr>
        <w:t xml:space="preserve"> </w:t>
      </w:r>
      <w:r w:rsidRPr="00E143AF">
        <w:rPr>
          <w:rFonts w:ascii="Times New Roman" w:hAnsi="Times New Roman" w:cs="Times New Roman"/>
          <w:b/>
          <w:sz w:val="24"/>
          <w:szCs w:val="24"/>
          <w:lang w:val="en-GB" w:eastAsia="da-DK"/>
        </w:rPr>
        <w:t xml:space="preserve">care attendant </w:t>
      </w:r>
      <w:r w:rsidRPr="00E143AF">
        <w:rPr>
          <w:rFonts w:ascii="Times New Roman" w:hAnsi="Times New Roman" w:cs="Times New Roman"/>
          <w:sz w:val="24"/>
          <w:szCs w:val="24"/>
          <w:lang w:val="en-GB" w:eastAsia="da-DK"/>
        </w:rPr>
        <w:t xml:space="preserve">(related to your SCI/D injury): defined as a </w:t>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t>licensed/skilled care provider such as a nurse, nurse’s aide, etc.</w:t>
      </w:r>
    </w:p>
    <w:p w:rsidR="00700083" w:rsidRPr="00E143AF" w:rsidRDefault="00700083" w:rsidP="0009659B">
      <w:pPr>
        <w:spacing w:after="0" w:line="240" w:lineRule="auto"/>
        <w:rPr>
          <w:rFonts w:ascii="Times New Roman" w:hAnsi="Times New Roman" w:cs="Times New Roman"/>
          <w:sz w:val="24"/>
          <w:szCs w:val="24"/>
          <w:lang w:val="en-GB"/>
        </w:rPr>
      </w:pPr>
      <w:r w:rsidRPr="00E143AF">
        <w:rPr>
          <w:b/>
          <w:lang w:val="en-GB" w:eastAsia="da-DK"/>
        </w:rPr>
        <w:tab/>
      </w:r>
      <w:r w:rsidRPr="00E143AF">
        <w:rPr>
          <w:b/>
          <w:lang w:val="en-GB" w:eastAsia="da-DK"/>
        </w:rPr>
        <w:tab/>
      </w:r>
      <w:r w:rsidRPr="00E143AF">
        <w:rPr>
          <w:b/>
          <w:lang w:val="en-GB" w:eastAsia="da-DK"/>
        </w:rPr>
        <w:tab/>
      </w:r>
      <w:r w:rsidRPr="00E143AF">
        <w:rPr>
          <w:rFonts w:ascii="Times New Roman" w:hAnsi="Times New Roman" w:cs="Times New Roman"/>
          <w:b/>
          <w:sz w:val="24"/>
          <w:szCs w:val="24"/>
          <w:lang w:val="en-GB" w:eastAsia="da-DK"/>
        </w:rPr>
        <w:t xml:space="preserve">Physical therapy: </w:t>
      </w:r>
      <w:r w:rsidRPr="00E143AF">
        <w:rPr>
          <w:rFonts w:ascii="Times New Roman" w:hAnsi="Times New Roman" w:cs="Times New Roman"/>
          <w:sz w:val="24"/>
          <w:szCs w:val="24"/>
          <w:lang w:val="en-GB"/>
        </w:rPr>
        <w:t>uses therapeutic exercise, training, and patient</w:t>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 xml:space="preserve">education for the preservation, enhancement or restoration of movement </w:t>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 xml:space="preserve">and physical function. Prevention of further disability is a desired </w:t>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outcome.</w:t>
      </w:r>
    </w:p>
    <w:p w:rsidR="00700083" w:rsidRPr="00E143AF" w:rsidRDefault="00700083" w:rsidP="0009659B">
      <w:pPr>
        <w:spacing w:after="0" w:line="240" w:lineRule="auto"/>
        <w:rPr>
          <w:rFonts w:ascii="Times New Roman" w:hAnsi="Times New Roman" w:cs="Times New Roman"/>
          <w:sz w:val="24"/>
          <w:szCs w:val="24"/>
          <w:lang w:val="en-GB" w:eastAsia="da-DK"/>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b/>
          <w:sz w:val="24"/>
          <w:szCs w:val="24"/>
          <w:lang w:val="en-GB" w:eastAsia="da-DK"/>
        </w:rPr>
        <w:t>Occupational therapy</w:t>
      </w:r>
      <w:r w:rsidRPr="00E143AF">
        <w:rPr>
          <w:rFonts w:ascii="Times New Roman" w:hAnsi="Times New Roman" w:cs="Times New Roman"/>
          <w:sz w:val="24"/>
          <w:szCs w:val="24"/>
          <w:lang w:val="en-GB" w:eastAsia="da-DK"/>
        </w:rPr>
        <w:t xml:space="preserve">: a form of therapy that encourages rehabilitation </w:t>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r>
      <w:r w:rsidRPr="00E143AF">
        <w:rPr>
          <w:rFonts w:ascii="Times New Roman" w:hAnsi="Times New Roman" w:cs="Times New Roman"/>
          <w:sz w:val="24"/>
          <w:szCs w:val="24"/>
          <w:lang w:val="en-GB" w:eastAsia="da-DK"/>
        </w:rPr>
        <w:tab/>
        <w:t>through the performance of activities required in daily life</w:t>
      </w:r>
    </w:p>
    <w:p w:rsidR="00700083" w:rsidRPr="00E143AF" w:rsidRDefault="00700083" w:rsidP="0009659B">
      <w:pPr>
        <w:pStyle w:val="Footer"/>
        <w:tabs>
          <w:tab w:val="clear" w:pos="4320"/>
          <w:tab w:val="clear" w:pos="8640"/>
        </w:tabs>
        <w:ind w:left="2160"/>
        <w:rPr>
          <w:b/>
          <w:lang w:val="en-GB" w:eastAsia="da-DK"/>
        </w:rPr>
      </w:pPr>
      <w:r w:rsidRPr="00E143AF">
        <w:rPr>
          <w:b/>
          <w:lang w:val="en-GB" w:eastAsia="da-DK"/>
        </w:rPr>
        <w:t xml:space="preserve">Speech/language therapy: </w:t>
      </w:r>
      <w:r w:rsidRPr="00E143AF">
        <w:rPr>
          <w:lang w:val="en-GB" w:eastAsia="da-DK"/>
        </w:rPr>
        <w:t>therapy to help individuals learn to produce speech sounds correctly or fluently, to swallow safely, or to acquire, understand, or express language concepts</w:t>
      </w:r>
      <w:r w:rsidRPr="00E143AF">
        <w:rPr>
          <w:b/>
          <w:lang w:val="en-GB" w:eastAsia="da-DK"/>
        </w:rPr>
        <w:tab/>
      </w:r>
      <w:r w:rsidRPr="00E143AF">
        <w:rPr>
          <w:b/>
          <w:lang w:val="en-GB" w:eastAsia="da-DK"/>
        </w:rPr>
        <w:tab/>
      </w:r>
      <w:r w:rsidRPr="00E143AF">
        <w:rPr>
          <w:b/>
          <w:lang w:val="en-GB" w:eastAsia="da-DK"/>
        </w:rPr>
        <w:tab/>
      </w:r>
    </w:p>
    <w:p w:rsidR="00700083" w:rsidRPr="00E143AF" w:rsidRDefault="00700083" w:rsidP="0009659B">
      <w:pPr>
        <w:pStyle w:val="Footer"/>
        <w:tabs>
          <w:tab w:val="clear" w:pos="4320"/>
          <w:tab w:val="clear" w:pos="8640"/>
        </w:tabs>
        <w:ind w:left="2160"/>
        <w:rPr>
          <w:lang w:val="en-GB" w:eastAsia="da-DK"/>
        </w:rPr>
      </w:pPr>
      <w:r w:rsidRPr="00E143AF">
        <w:rPr>
          <w:b/>
          <w:lang w:val="en-GB" w:eastAsia="da-DK"/>
        </w:rPr>
        <w:t>Counselling/mental health:</w:t>
      </w:r>
      <w:r w:rsidRPr="00E143AF">
        <w:rPr>
          <w:lang w:val="en-GB" w:eastAsia="da-DK"/>
        </w:rPr>
        <w:t xml:space="preserve"> the provision of assistance and guidance in resolving personal, social and/or psychological problems and difficulties by a professional</w:t>
      </w:r>
    </w:p>
    <w:p w:rsidR="00700083" w:rsidRPr="00E143AF" w:rsidRDefault="00700083" w:rsidP="0009659B">
      <w:pPr>
        <w:pStyle w:val="Footer"/>
        <w:tabs>
          <w:tab w:val="clear" w:pos="4320"/>
          <w:tab w:val="clear" w:pos="8640"/>
        </w:tabs>
        <w:rPr>
          <w:lang w:val="en-GB" w:eastAsia="da-DK"/>
        </w:rPr>
      </w:pPr>
      <w:r w:rsidRPr="00E143AF">
        <w:rPr>
          <w:b/>
          <w:lang w:val="en-GB" w:eastAsia="da-DK"/>
        </w:rPr>
        <w:tab/>
      </w:r>
      <w:r w:rsidRPr="00E143AF">
        <w:rPr>
          <w:b/>
          <w:lang w:val="en-GB" w:eastAsia="da-DK"/>
        </w:rPr>
        <w:tab/>
      </w:r>
      <w:r w:rsidRPr="00E143AF">
        <w:rPr>
          <w:b/>
          <w:lang w:val="en-GB" w:eastAsia="da-DK"/>
        </w:rPr>
        <w:tab/>
        <w:t>Social work/case management:</w:t>
      </w:r>
      <w:r w:rsidRPr="00E143AF">
        <w:rPr>
          <w:lang w:val="en-GB" w:eastAsia="da-DK"/>
        </w:rPr>
        <w:t xml:space="preserve"> work carried out by trained personnel </w:t>
      </w:r>
      <w:r w:rsidRPr="00E143AF">
        <w:rPr>
          <w:lang w:val="en-GB" w:eastAsia="da-DK"/>
        </w:rPr>
        <w:tab/>
      </w:r>
      <w:r w:rsidRPr="00E143AF">
        <w:rPr>
          <w:lang w:val="en-GB" w:eastAsia="da-DK"/>
        </w:rPr>
        <w:tab/>
      </w:r>
      <w:r w:rsidRPr="00E143AF">
        <w:rPr>
          <w:lang w:val="en-GB" w:eastAsia="da-DK"/>
        </w:rPr>
        <w:tab/>
      </w:r>
      <w:r w:rsidRPr="00E143AF">
        <w:rPr>
          <w:lang w:val="en-GB" w:eastAsia="da-DK"/>
        </w:rPr>
        <w:tab/>
        <w:t>with the aim to alleviate the conditions of those needing help or welfare</w:t>
      </w:r>
    </w:p>
    <w:p w:rsidR="00700083" w:rsidRPr="00E143AF" w:rsidRDefault="00700083" w:rsidP="0009659B">
      <w:pPr>
        <w:pStyle w:val="Footer"/>
        <w:tabs>
          <w:tab w:val="clear" w:pos="4320"/>
          <w:tab w:val="clear" w:pos="8640"/>
        </w:tabs>
        <w:rPr>
          <w:lang w:val="en-GB" w:eastAsia="da-DK"/>
        </w:rPr>
      </w:pPr>
      <w:r w:rsidRPr="00E143AF">
        <w:rPr>
          <w:b/>
          <w:lang w:val="en-GB" w:eastAsia="da-DK"/>
        </w:rPr>
        <w:tab/>
      </w:r>
      <w:r w:rsidRPr="00E143AF">
        <w:rPr>
          <w:b/>
          <w:lang w:val="en-GB" w:eastAsia="da-DK"/>
        </w:rPr>
        <w:tab/>
      </w:r>
      <w:r w:rsidRPr="00E143AF">
        <w:rPr>
          <w:b/>
          <w:lang w:val="en-GB" w:eastAsia="da-DK"/>
        </w:rPr>
        <w:tab/>
        <w:t xml:space="preserve">Adapted physical education: </w:t>
      </w:r>
      <w:r w:rsidRPr="00E143AF">
        <w:rPr>
          <w:lang w:val="en-GB" w:eastAsia="da-DK"/>
        </w:rPr>
        <w:t>instruction in physical education and games</w:t>
      </w:r>
    </w:p>
    <w:p w:rsidR="00700083" w:rsidRPr="00E143AF" w:rsidRDefault="00700083" w:rsidP="0009659B">
      <w:pPr>
        <w:pStyle w:val="Footer"/>
        <w:tabs>
          <w:tab w:val="clear" w:pos="4320"/>
          <w:tab w:val="clear" w:pos="8640"/>
        </w:tabs>
        <w:rPr>
          <w:lang w:val="en-GB" w:eastAsia="da-DK"/>
        </w:rPr>
      </w:pPr>
      <w:r w:rsidRPr="00E143AF">
        <w:rPr>
          <w:lang w:val="en-GB" w:eastAsia="da-DK"/>
        </w:rPr>
        <w:t xml:space="preserve"> </w:t>
      </w:r>
      <w:r w:rsidRPr="00E143AF">
        <w:rPr>
          <w:lang w:val="en-GB" w:eastAsia="da-DK"/>
        </w:rPr>
        <w:tab/>
      </w:r>
      <w:r w:rsidRPr="00E143AF">
        <w:rPr>
          <w:lang w:val="en-GB" w:eastAsia="da-DK"/>
        </w:rPr>
        <w:tab/>
      </w:r>
      <w:r w:rsidRPr="00E143AF">
        <w:rPr>
          <w:lang w:val="en-GB" w:eastAsia="da-DK"/>
        </w:rPr>
        <w:tab/>
        <w:t>provided in school adapted to the abilities of those with SCI/D</w:t>
      </w:r>
    </w:p>
    <w:p w:rsidR="00700083" w:rsidRPr="00E143AF" w:rsidRDefault="00700083" w:rsidP="0009659B">
      <w:pPr>
        <w:pStyle w:val="Footer"/>
        <w:tabs>
          <w:tab w:val="clear" w:pos="4320"/>
          <w:tab w:val="clear" w:pos="8640"/>
        </w:tabs>
        <w:rPr>
          <w:lang w:val="en-GB" w:eastAsia="da-DK"/>
        </w:rPr>
      </w:pPr>
      <w:r w:rsidRPr="00E143AF">
        <w:rPr>
          <w:lang w:val="en-GB" w:eastAsia="da-DK"/>
        </w:rPr>
        <w:tab/>
      </w:r>
      <w:r w:rsidRPr="00E143AF">
        <w:rPr>
          <w:lang w:val="en-GB" w:eastAsia="da-DK"/>
        </w:rPr>
        <w:tab/>
      </w:r>
      <w:r w:rsidRPr="00E143AF">
        <w:rPr>
          <w:lang w:val="en-GB" w:eastAsia="da-DK"/>
        </w:rPr>
        <w:tab/>
      </w:r>
      <w:r w:rsidRPr="00E143AF">
        <w:rPr>
          <w:b/>
          <w:lang w:val="en-GB" w:eastAsia="da-DK"/>
        </w:rPr>
        <w:t>Vocational services</w:t>
      </w:r>
      <w:r w:rsidRPr="00E143AF">
        <w:rPr>
          <w:lang w:val="en-GB" w:eastAsia="da-DK"/>
        </w:rPr>
        <w:t>: services relating to an occupation or employment</w:t>
      </w:r>
    </w:p>
    <w:p w:rsidR="00700083" w:rsidRPr="00E143AF" w:rsidRDefault="00700083" w:rsidP="0009659B">
      <w:pPr>
        <w:pStyle w:val="Footer"/>
        <w:tabs>
          <w:tab w:val="clear" w:pos="4320"/>
          <w:tab w:val="clear" w:pos="8640"/>
        </w:tabs>
        <w:rPr>
          <w:i/>
          <w:lang w:val="en-GB" w:eastAsia="da-DK"/>
        </w:rPr>
      </w:pPr>
      <w:r w:rsidRPr="00E143AF">
        <w:rPr>
          <w:i/>
          <w:lang w:val="en-GB" w:eastAsia="da-DK"/>
        </w:rPr>
        <w:tab/>
      </w:r>
      <w:r w:rsidRPr="00E143AF">
        <w:rPr>
          <w:i/>
          <w:lang w:val="en-GB" w:eastAsia="da-DK"/>
        </w:rPr>
        <w:tab/>
      </w:r>
      <w:r w:rsidRPr="00E143AF">
        <w:rPr>
          <w:i/>
          <w:lang w:val="en-GB" w:eastAsia="da-DK"/>
        </w:rPr>
        <w:tab/>
      </w:r>
      <w:r w:rsidRPr="00E143AF">
        <w:rPr>
          <w:b/>
          <w:lang w:val="en-GB" w:eastAsia="da-DK"/>
        </w:rPr>
        <w:t>Other, if so specify</w:t>
      </w:r>
      <w:r w:rsidRPr="00E143AF">
        <w:rPr>
          <w:i/>
          <w:lang w:val="en-GB" w:eastAsia="da-DK"/>
        </w:rPr>
        <w:t xml:space="preserve"> __________________________________________</w:t>
      </w:r>
    </w:p>
    <w:p w:rsidR="00700083" w:rsidRPr="00E143AF" w:rsidRDefault="00700083" w:rsidP="0009659B">
      <w:pPr>
        <w:pStyle w:val="Footer"/>
        <w:tabs>
          <w:tab w:val="clear" w:pos="4320"/>
          <w:tab w:val="clear" w:pos="8640"/>
        </w:tabs>
        <w:rPr>
          <w:b/>
          <w:lang w:val="en-GB" w:eastAsia="da-DK"/>
        </w:rPr>
      </w:pPr>
      <w:r w:rsidRPr="00E143AF">
        <w:rPr>
          <w:i/>
          <w:lang w:val="en-GB" w:eastAsia="da-DK"/>
        </w:rPr>
        <w:tab/>
      </w:r>
      <w:r w:rsidRPr="00E143AF">
        <w:rPr>
          <w:i/>
          <w:lang w:val="en-GB" w:eastAsia="da-DK"/>
        </w:rPr>
        <w:tab/>
      </w:r>
      <w:r w:rsidRPr="00E143AF">
        <w:rPr>
          <w:i/>
          <w:lang w:val="en-GB" w:eastAsia="da-DK"/>
        </w:rPr>
        <w:tab/>
      </w:r>
      <w:r w:rsidRPr="00E143AF">
        <w:rPr>
          <w:b/>
          <w:lang w:val="en-GB" w:eastAsia="da-DK"/>
        </w:rPr>
        <w:t>Not Applicable</w:t>
      </w:r>
    </w:p>
    <w:p w:rsidR="00700083" w:rsidRPr="00E143AF" w:rsidRDefault="00700083" w:rsidP="0009659B">
      <w:pPr>
        <w:pStyle w:val="Footer"/>
        <w:tabs>
          <w:tab w:val="clear" w:pos="4320"/>
          <w:tab w:val="clear" w:pos="8640"/>
        </w:tabs>
        <w:rPr>
          <w:b/>
          <w:lang w:val="en-GB" w:eastAsia="da-DK"/>
        </w:rPr>
      </w:pPr>
      <w:r w:rsidRPr="00E143AF">
        <w:rPr>
          <w:b/>
          <w:lang w:val="en-GB" w:eastAsia="da-DK"/>
        </w:rPr>
        <w:tab/>
      </w:r>
      <w:r w:rsidRPr="00E143AF">
        <w:rPr>
          <w:b/>
          <w:lang w:val="en-GB" w:eastAsia="da-DK"/>
        </w:rPr>
        <w:tab/>
      </w:r>
      <w:r w:rsidRPr="00E143AF">
        <w:rPr>
          <w:b/>
          <w:lang w:val="en-GB" w:eastAsia="da-DK"/>
        </w:rPr>
        <w:tab/>
        <w:t>Unknown</w:t>
      </w:r>
    </w:p>
    <w:p w:rsidR="00700083" w:rsidRPr="00E143AF" w:rsidRDefault="00700083" w:rsidP="0009659B">
      <w:pPr>
        <w:pStyle w:val="Footer"/>
        <w:tabs>
          <w:tab w:val="clear" w:pos="4320"/>
          <w:tab w:val="clear" w:pos="8640"/>
        </w:tabs>
        <w:rPr>
          <w:b/>
          <w:lang w:val="en-GB" w:eastAsia="da-DK"/>
        </w:rPr>
      </w:pPr>
    </w:p>
    <w:p w:rsidR="00700083" w:rsidRPr="00E143AF" w:rsidRDefault="00700083" w:rsidP="0009659B">
      <w:pPr>
        <w:widowControl w:val="0"/>
        <w:autoSpaceDE w:val="0"/>
        <w:autoSpaceDN w:val="0"/>
        <w:adjustRightInd w:val="0"/>
        <w:spacing w:line="240" w:lineRule="auto"/>
        <w:ind w:left="2608" w:hanging="2608"/>
        <w:rPr>
          <w:rFonts w:ascii="Times New Roman" w:hAnsi="Times New Roman" w:cs="Times New Roman"/>
          <w:b/>
          <w:sz w:val="24"/>
          <w:szCs w:val="24"/>
        </w:rPr>
      </w:pPr>
      <w:r w:rsidRPr="00E143AF">
        <w:rPr>
          <w:rFonts w:ascii="Times New Roman" w:hAnsi="Times New Roman" w:cs="Times New Roman"/>
          <w:b/>
          <w:sz w:val="24"/>
          <w:szCs w:val="24"/>
        </w:rPr>
        <w:t>________________________________________________________________________</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t>School Days Missed Due To Spinal Cord Injury/Disorder</w:t>
      </w:r>
    </w:p>
    <w:p w:rsidR="00700083" w:rsidRPr="00E143AF" w:rsidRDefault="00700083" w:rsidP="0009659B">
      <w:pPr>
        <w:widowControl w:val="0"/>
        <w:autoSpaceDE w:val="0"/>
        <w:autoSpaceDN w:val="0"/>
        <w:adjustRightInd w:val="0"/>
        <w:spacing w:after="0" w:line="240" w:lineRule="auto"/>
        <w:ind w:left="720" w:hanging="72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if the student has missed </w:t>
      </w:r>
      <w:r w:rsidRPr="00E143AF">
        <w:rPr>
          <w:rFonts w:ascii="Times New Roman" w:hAnsi="Times New Roman" w:cs="Times New Roman"/>
          <w:b/>
          <w:sz w:val="24"/>
          <w:szCs w:val="24"/>
        </w:rPr>
        <w:t>5 or more days</w:t>
      </w:r>
      <w:r w:rsidRPr="00E143AF">
        <w:rPr>
          <w:rFonts w:ascii="Times New Roman" w:hAnsi="Times New Roman" w:cs="Times New Roman"/>
          <w:sz w:val="24"/>
          <w:szCs w:val="24"/>
        </w:rPr>
        <w:t xml:space="preserve">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            of school during the past 4 weeks due to health related issues</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Injury/Disorder  </w:t>
      </w:r>
    </w:p>
    <w:p w:rsidR="00700083" w:rsidRPr="00E143AF" w:rsidRDefault="00700083" w:rsidP="0009659B">
      <w:pPr>
        <w:widowControl w:val="0"/>
        <w:tabs>
          <w:tab w:val="left" w:pos="2070"/>
        </w:tabs>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1      Yes</w:t>
      </w:r>
    </w:p>
    <w:p w:rsidR="00700083" w:rsidRPr="00E143AF" w:rsidRDefault="00700083" w:rsidP="0009659B">
      <w:pPr>
        <w:widowControl w:val="0"/>
        <w:tabs>
          <w:tab w:val="left" w:pos="2070"/>
        </w:tabs>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lastRenderedPageBreak/>
        <w:tab/>
      </w:r>
      <w:r w:rsidRPr="00E143AF">
        <w:rPr>
          <w:rFonts w:ascii="Times New Roman" w:hAnsi="Times New Roman" w:cs="Times New Roman"/>
          <w:sz w:val="24"/>
          <w:szCs w:val="24"/>
        </w:rPr>
        <w:tab/>
        <w:t>2       No</w:t>
      </w:r>
    </w:p>
    <w:p w:rsidR="00700083" w:rsidRPr="00E143AF" w:rsidRDefault="00700083" w:rsidP="0009659B">
      <w:pPr>
        <w:widowControl w:val="0"/>
        <w:tabs>
          <w:tab w:val="left" w:pos="2070"/>
        </w:tabs>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99    Unknown</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         </w:t>
      </w:r>
    </w:p>
    <w:p w:rsidR="00700083" w:rsidRPr="00E143AF" w:rsidRDefault="00700083" w:rsidP="0009659B">
      <w:pPr>
        <w:widowControl w:val="0"/>
        <w:pBdr>
          <w:bottom w:val="single" w:sz="12" w:space="1" w:color="auto"/>
        </w:pBdr>
        <w:autoSpaceDE w:val="0"/>
        <w:autoSpaceDN w:val="0"/>
        <w:adjustRightInd w:val="0"/>
        <w:spacing w:before="24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t>Missing more than 5 days of school in a 4-week period may indicate serious health issues and/or issues specific to willingness or ability to attend school regularly. In rare cases, number of days not in school could also indicate the availability of the education program/services.</w:t>
      </w:r>
    </w:p>
    <w:p w:rsidR="00700083" w:rsidRPr="00E143AF" w:rsidRDefault="00700083" w:rsidP="0009659B">
      <w:pPr>
        <w:widowControl w:val="0"/>
        <w:pBdr>
          <w:bottom w:val="single" w:sz="12" w:space="1" w:color="auto"/>
        </w:pBdr>
        <w:autoSpaceDE w:val="0"/>
        <w:autoSpaceDN w:val="0"/>
        <w:adjustRightInd w:val="0"/>
        <w:spacing w:before="24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VARIABLE NAME:</w:t>
      </w:r>
      <w:r w:rsidRPr="00E143AF">
        <w:rPr>
          <w:rFonts w:ascii="Times New Roman" w:hAnsi="Times New Roman" w:cs="Times New Roman"/>
          <w:sz w:val="24"/>
          <w:szCs w:val="24"/>
        </w:rPr>
        <w:tab/>
        <w:t xml:space="preserve"> Student’s Current Academic Performance</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DESCRIPTION:</w:t>
      </w:r>
      <w:r w:rsidRPr="00E143AF">
        <w:rPr>
          <w:rFonts w:ascii="Times New Roman" w:hAnsi="Times New Roman" w:cs="Times New Roman"/>
          <w:sz w:val="24"/>
          <w:szCs w:val="24"/>
        </w:rPr>
        <w:tab/>
        <w:t xml:space="preserve">This variable documents the student’s academic performance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                        in all subjects in comparison to classmates</w:t>
      </w:r>
    </w:p>
    <w:p w:rsidR="00700083" w:rsidRPr="00E143AF" w:rsidRDefault="00700083" w:rsidP="0009659B">
      <w:pPr>
        <w:widowControl w:val="0"/>
        <w:autoSpaceDE w:val="0"/>
        <w:autoSpaceDN w:val="0"/>
        <w:adjustRightInd w:val="0"/>
        <w:spacing w:after="0" w:line="240" w:lineRule="auto"/>
      </w:pPr>
      <w:r w:rsidRPr="00E143AF">
        <w:rPr>
          <w:rFonts w:ascii="Times New Roman" w:hAnsi="Times New Roman" w:cs="Times New Roman"/>
          <w:sz w:val="24"/>
          <w:szCs w:val="24"/>
        </w:rPr>
        <w:t>CODES:</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Doing at least as well as classmates </w:t>
      </w:r>
      <w:r w:rsidRPr="00E143AF">
        <w:rPr>
          <w:rFonts w:ascii="Times New Roman" w:hAnsi="Times New Roman" w:cs="Times New Roman"/>
          <w:b/>
          <w:i/>
          <w:sz w:val="24"/>
          <w:szCs w:val="24"/>
        </w:rPr>
        <w:t>in all</w:t>
      </w:r>
      <w:r w:rsidRPr="00E143AF">
        <w:rPr>
          <w:rFonts w:ascii="Times New Roman" w:hAnsi="Times New Roman" w:cs="Times New Roman"/>
          <w:sz w:val="24"/>
          <w:szCs w:val="24"/>
        </w:rPr>
        <w:t xml:space="preserve"> academic or course subjects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2     </w:t>
      </w:r>
      <w:r w:rsidRPr="00684C97">
        <w:rPr>
          <w:rFonts w:ascii="Times New Roman" w:hAnsi="Times New Roman" w:cs="Times New Roman"/>
          <w:sz w:val="24"/>
          <w:szCs w:val="24"/>
        </w:rPr>
        <w:t>Not</w:t>
      </w:r>
      <w:r w:rsidRPr="00E143AF">
        <w:rPr>
          <w:rFonts w:ascii="Times New Roman" w:hAnsi="Times New Roman" w:cs="Times New Roman"/>
          <w:sz w:val="24"/>
          <w:szCs w:val="24"/>
        </w:rPr>
        <w:t xml:space="preserve"> doing as well as classmates in </w:t>
      </w:r>
      <w:r w:rsidRPr="00E143AF">
        <w:rPr>
          <w:rFonts w:ascii="Times New Roman" w:hAnsi="Times New Roman" w:cs="Times New Roman"/>
          <w:b/>
          <w:i/>
          <w:sz w:val="24"/>
          <w:szCs w:val="24"/>
        </w:rPr>
        <w:t>some</w:t>
      </w:r>
      <w:r w:rsidRPr="00E143AF">
        <w:rPr>
          <w:rFonts w:ascii="Times New Roman" w:hAnsi="Times New Roman" w:cs="Times New Roman"/>
          <w:sz w:val="24"/>
          <w:szCs w:val="24"/>
        </w:rPr>
        <w:t xml:space="preserve"> academic or course subjects</w:t>
      </w:r>
    </w:p>
    <w:p w:rsidR="00700083" w:rsidRPr="00E143AF" w:rsidRDefault="00700083" w:rsidP="0009659B">
      <w:pPr>
        <w:pStyle w:val="PlainText"/>
        <w:ind w:left="1080"/>
        <w:rPr>
          <w:rFonts w:ascii="Times New Roman" w:hAnsi="Times New Roman" w:cs="Times New Roman"/>
          <w:sz w:val="24"/>
          <w:szCs w:val="24"/>
        </w:rPr>
      </w:pPr>
      <w:r w:rsidRPr="00E143AF">
        <w:t xml:space="preserve">                  </w:t>
      </w:r>
      <w:r w:rsidRPr="00E143AF">
        <w:tab/>
      </w:r>
      <w:r w:rsidRPr="00E143AF">
        <w:rPr>
          <w:rFonts w:ascii="Times New Roman" w:hAnsi="Times New Roman" w:cs="Times New Roman"/>
          <w:sz w:val="24"/>
          <w:szCs w:val="24"/>
        </w:rPr>
        <w:t xml:space="preserve">3     </w:t>
      </w:r>
      <w:r w:rsidRPr="00684C97">
        <w:rPr>
          <w:rFonts w:ascii="Times New Roman" w:hAnsi="Times New Roman" w:cs="Times New Roman"/>
          <w:sz w:val="24"/>
          <w:szCs w:val="24"/>
        </w:rPr>
        <w:t>Not</w:t>
      </w:r>
      <w:r w:rsidRPr="00E143AF">
        <w:rPr>
          <w:rFonts w:ascii="Times New Roman" w:hAnsi="Times New Roman" w:cs="Times New Roman"/>
          <w:sz w:val="24"/>
          <w:szCs w:val="24"/>
        </w:rPr>
        <w:t xml:space="preserve"> doing as well as classmates </w:t>
      </w:r>
      <w:r w:rsidRPr="00E143AF">
        <w:rPr>
          <w:rFonts w:ascii="Times New Roman" w:hAnsi="Times New Roman" w:cs="Times New Roman"/>
          <w:b/>
          <w:i/>
          <w:sz w:val="24"/>
          <w:szCs w:val="24"/>
        </w:rPr>
        <w:t>in all</w:t>
      </w:r>
      <w:r w:rsidRPr="00E143AF">
        <w:rPr>
          <w:rFonts w:ascii="Times New Roman" w:hAnsi="Times New Roman" w:cs="Times New Roman"/>
          <w:sz w:val="24"/>
          <w:szCs w:val="24"/>
        </w:rPr>
        <w:t xml:space="preserve"> academic or course subject</w:t>
      </w:r>
    </w:p>
    <w:p w:rsidR="00700083" w:rsidRPr="00E143AF" w:rsidRDefault="00700083" w:rsidP="0009659B">
      <w:pPr>
        <w:pStyle w:val="PlainText"/>
        <w:ind w:left="108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t>99   Unknown</w:t>
      </w:r>
    </w:p>
    <w:p w:rsidR="00700083" w:rsidRPr="00E143AF" w:rsidRDefault="00700083" w:rsidP="0009659B">
      <w:pPr>
        <w:widowControl w:val="0"/>
        <w:autoSpaceDE w:val="0"/>
        <w:autoSpaceDN w:val="0"/>
        <w:adjustRightInd w:val="0"/>
        <w:spacing w:before="240" w:line="240" w:lineRule="auto"/>
        <w:rPr>
          <w:rFonts w:ascii="Times New Roman" w:hAnsi="Times New Roman" w:cs="Times New Roman"/>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This code is meant to document the student with SCI/D’s academic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performance in academic or course subjects compared to his fellow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classmates. </w:t>
      </w:r>
    </w:p>
    <w:p w:rsidR="00700083" w:rsidRPr="00E143AF" w:rsidRDefault="00700083" w:rsidP="0009659B">
      <w:pPr>
        <w:widowControl w:val="0"/>
        <w:autoSpaceDE w:val="0"/>
        <w:autoSpaceDN w:val="0"/>
        <w:adjustRightInd w:val="0"/>
        <w:spacing w:line="240" w:lineRule="auto"/>
        <w:rPr>
          <w:rFonts w:ascii="Times New Roman" w:hAnsi="Times New Roman" w:cs="Times New Roman"/>
          <w:b/>
          <w:sz w:val="24"/>
          <w:szCs w:val="24"/>
        </w:rPr>
      </w:pPr>
      <w:r w:rsidRPr="00E143AF">
        <w:rPr>
          <w:rFonts w:ascii="Times New Roman" w:hAnsi="Times New Roman" w:cs="Times New Roman"/>
          <w:b/>
          <w:sz w:val="24"/>
          <w:szCs w:val="24"/>
        </w:rPr>
        <w:t>______________________________________________________________________________</w:t>
      </w:r>
    </w:p>
    <w:p w:rsidR="00700083" w:rsidRPr="00E143AF" w:rsidRDefault="00700083" w:rsidP="0009659B">
      <w:pPr>
        <w:widowControl w:val="0"/>
        <w:autoSpaceDE w:val="0"/>
        <w:autoSpaceDN w:val="0"/>
        <w:adjustRightInd w:val="0"/>
        <w:spacing w:line="240" w:lineRule="auto"/>
        <w:rPr>
          <w:rFonts w:ascii="Times New Roman" w:hAnsi="Times New Roman" w:cs="Times New Roman"/>
          <w:sz w:val="24"/>
          <w:szCs w:val="24"/>
        </w:rPr>
      </w:pPr>
    </w:p>
    <w:p w:rsidR="004642BD" w:rsidRDefault="004642BD"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t>Eating With Friends/Classmates</w:t>
      </w:r>
      <w:r w:rsidRPr="00E143AF">
        <w:rPr>
          <w:rFonts w:ascii="Times New Roman" w:hAnsi="Times New Roman" w:cs="Times New Roman"/>
          <w:sz w:val="24"/>
          <w:szCs w:val="24"/>
        </w:rPr>
        <w:tab/>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whether or not the individual eats lunch with friends/classmates during school, and the degree to which they do it based on what they want to do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Numeric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t xml:space="preserve">0         I don’t do it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I do it a lot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2         I do it a little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3         I do it as much as I want</w:t>
      </w:r>
    </w:p>
    <w:p w:rsidR="00700083" w:rsidRPr="00E143AF" w:rsidRDefault="00700083" w:rsidP="0009659B">
      <w:pPr>
        <w:spacing w:after="0"/>
        <w:ind w:left="360"/>
        <w:rPr>
          <w:rFonts w:ascii="Times New Roman" w:hAnsi="Times New Roman" w:cs="Times New Roman"/>
          <w:sz w:val="24"/>
          <w:szCs w:val="24"/>
        </w:rPr>
      </w:pPr>
      <w:r w:rsidRPr="00E143AF">
        <w:rPr>
          <w:rFonts w:ascii="Times New Roman" w:hAnsi="Times New Roman" w:cs="Times New Roman"/>
          <w:sz w:val="24"/>
          <w:szCs w:val="24"/>
        </w:rPr>
        <w:lastRenderedPageBreak/>
        <w:tab/>
      </w:r>
      <w:r w:rsidRPr="00E143AF">
        <w:rPr>
          <w:rFonts w:ascii="Times New Roman" w:hAnsi="Times New Roman" w:cs="Times New Roman"/>
          <w:sz w:val="24"/>
          <w:szCs w:val="24"/>
        </w:rPr>
        <w:tab/>
      </w:r>
      <w:r w:rsidRPr="00E143AF">
        <w:rPr>
          <w:rFonts w:ascii="Times New Roman" w:hAnsi="Times New Roman" w:cs="Times New Roman"/>
          <w:sz w:val="24"/>
          <w:szCs w:val="24"/>
        </w:rPr>
        <w:tab/>
        <w:t>99       N/A</w:t>
      </w:r>
    </w:p>
    <w:p w:rsidR="00700083" w:rsidRPr="00E143AF" w:rsidRDefault="00700083" w:rsidP="0009659B"/>
    <w:p w:rsidR="00946148" w:rsidRDefault="00700083" w:rsidP="00BB5BB6">
      <w:pPr>
        <w:spacing w:after="0" w:line="240" w:lineRule="auto"/>
        <w:ind w:left="360" w:hanging="360"/>
        <w:rPr>
          <w:rFonts w:ascii="Times New Roman" w:eastAsia="Arial" w:hAnsi="Times New Roman" w:cs="Times New Roman"/>
          <w:bCs/>
          <w:spacing w:val="-1"/>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t xml:space="preserve">          Provides social, play and recreational information about the child’s function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          within the education setting.  </w:t>
      </w:r>
      <w:r w:rsidR="004642BD">
        <w:rPr>
          <w:rFonts w:ascii="Times New Roman" w:hAnsi="Times New Roman" w:cs="Times New Roman"/>
          <w:sz w:val="24"/>
          <w:szCs w:val="24"/>
        </w:rPr>
        <w:t>Adapted from</w:t>
      </w:r>
      <w:r w:rsidRPr="00E143AF">
        <w:rPr>
          <w:rFonts w:ascii="Times New Roman" w:hAnsi="Times New Roman" w:cs="Times New Roman"/>
          <w:sz w:val="24"/>
          <w:szCs w:val="24"/>
        </w:rPr>
        <w:t xml:space="preserve"> the </w:t>
      </w:r>
      <w:r w:rsidRPr="00E143AF">
        <w:rPr>
          <w:rFonts w:ascii="Times New Roman" w:eastAsia="Arial" w:hAnsi="Times New Roman" w:cs="Times New Roman"/>
          <w:bCs/>
          <w:spacing w:val="-1"/>
          <w:sz w:val="24"/>
          <w:szCs w:val="24"/>
        </w:rPr>
        <w:t xml:space="preserve">PMoP CAT Response Scale </w:t>
      </w:r>
      <w:r w:rsidRPr="00E143AF">
        <w:rPr>
          <w:rFonts w:ascii="Times New Roman" w:eastAsia="Arial" w:hAnsi="Times New Roman" w:cs="Times New Roman"/>
          <w:bCs/>
          <w:spacing w:val="-1"/>
          <w:sz w:val="24"/>
          <w:szCs w:val="24"/>
        </w:rPr>
        <w:tab/>
      </w:r>
      <w:r w:rsidRPr="00E143AF">
        <w:rPr>
          <w:rFonts w:ascii="Times New Roman" w:eastAsia="Arial" w:hAnsi="Times New Roman" w:cs="Times New Roman"/>
          <w:bCs/>
          <w:spacing w:val="-1"/>
          <w:sz w:val="24"/>
          <w:szCs w:val="24"/>
        </w:rPr>
        <w:tab/>
      </w:r>
      <w:r w:rsidR="004642BD">
        <w:rPr>
          <w:rFonts w:ascii="Times New Roman" w:eastAsia="Arial" w:hAnsi="Times New Roman" w:cs="Times New Roman"/>
          <w:bCs/>
          <w:spacing w:val="-1"/>
          <w:sz w:val="24"/>
          <w:szCs w:val="24"/>
        </w:rPr>
        <w:t xml:space="preserve">          </w:t>
      </w:r>
      <w:r w:rsidRPr="00E143AF">
        <w:rPr>
          <w:rFonts w:ascii="Times New Roman" w:eastAsia="Arial" w:hAnsi="Times New Roman" w:cs="Times New Roman"/>
          <w:bCs/>
          <w:spacing w:val="-1"/>
          <w:sz w:val="24"/>
          <w:szCs w:val="24"/>
        </w:rPr>
        <w:t xml:space="preserve"> and Items. </w:t>
      </w:r>
    </w:p>
    <w:p w:rsidR="00BB5BB6" w:rsidRDefault="00BB5BB6" w:rsidP="004642BD">
      <w:pPr>
        <w:spacing w:after="0" w:line="240" w:lineRule="auto"/>
        <w:ind w:left="2160"/>
        <w:rPr>
          <w:rFonts w:ascii="Times New Roman" w:eastAsia="Arial" w:hAnsi="Times New Roman" w:cs="Times New Roman"/>
          <w:bCs/>
          <w:spacing w:val="-1"/>
          <w:sz w:val="24"/>
          <w:szCs w:val="24"/>
        </w:rPr>
      </w:pPr>
    </w:p>
    <w:p w:rsidR="00700083" w:rsidRPr="00E143AF" w:rsidRDefault="00700083" w:rsidP="00BB5BB6">
      <w:pPr>
        <w:spacing w:after="0" w:line="240" w:lineRule="auto"/>
        <w:ind w:left="2160"/>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Note that a response of</w:t>
      </w:r>
      <w:r w:rsidR="00946148">
        <w:rPr>
          <w:rFonts w:ascii="Times New Roman" w:eastAsia="Arial" w:hAnsi="Times New Roman" w:cs="Times New Roman"/>
          <w:bCs/>
          <w:i/>
          <w:spacing w:val="-1"/>
          <w:sz w:val="24"/>
          <w:szCs w:val="24"/>
        </w:rPr>
        <w:t xml:space="preserve">  </w:t>
      </w:r>
      <w:r w:rsidRPr="00E143AF">
        <w:rPr>
          <w:rFonts w:ascii="Times New Roman" w:eastAsia="Arial" w:hAnsi="Times New Roman" w:cs="Times New Roman"/>
          <w:bCs/>
          <w:i/>
          <w:spacing w:val="-1"/>
          <w:sz w:val="24"/>
          <w:szCs w:val="24"/>
        </w:rPr>
        <w:t>I don’t do it</w:t>
      </w:r>
      <w:r w:rsidRPr="00E143AF">
        <w:rPr>
          <w:rFonts w:ascii="Times New Roman" w:eastAsia="Arial" w:hAnsi="Times New Roman" w:cs="Times New Roman"/>
          <w:bCs/>
          <w:spacing w:val="-1"/>
          <w:sz w:val="24"/>
          <w:szCs w:val="24"/>
        </w:rPr>
        <w:t xml:space="preserve"> may</w:t>
      </w:r>
      <w:r w:rsidR="00946148">
        <w:rPr>
          <w:rFonts w:ascii="Times New Roman" w:eastAsia="Arial" w:hAnsi="Times New Roman" w:cs="Times New Roman"/>
          <w:bCs/>
          <w:spacing w:val="-1"/>
          <w:sz w:val="24"/>
          <w:szCs w:val="24"/>
        </w:rPr>
        <w:t xml:space="preserve"> </w:t>
      </w:r>
      <w:r w:rsidRPr="00E143AF">
        <w:rPr>
          <w:rFonts w:ascii="Times New Roman" w:eastAsia="Arial" w:hAnsi="Times New Roman" w:cs="Times New Roman"/>
          <w:bCs/>
          <w:spacing w:val="-1"/>
          <w:sz w:val="24"/>
          <w:szCs w:val="24"/>
        </w:rPr>
        <w:t xml:space="preserve">not necessarily mean physical limitation.  It could mean the child is not being allowed to participate by a parent for example, or not having access to participate.   </w:t>
      </w:r>
    </w:p>
    <w:p w:rsidR="00700083" w:rsidRPr="00E143AF" w:rsidRDefault="00700083" w:rsidP="0009659B">
      <w:pPr>
        <w:pStyle w:val="ListParagraph"/>
        <w:tabs>
          <w:tab w:val="right" w:pos="540"/>
          <w:tab w:val="left" w:pos="720"/>
        </w:tabs>
        <w:spacing w:after="0" w:line="240" w:lineRule="auto"/>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ab/>
      </w:r>
      <w:r w:rsidRPr="00E143AF">
        <w:rPr>
          <w:rFonts w:ascii="Times New Roman" w:eastAsia="Arial" w:hAnsi="Times New Roman" w:cs="Times New Roman"/>
          <w:bCs/>
          <w:spacing w:val="-1"/>
          <w:sz w:val="24"/>
          <w:szCs w:val="24"/>
        </w:rPr>
        <w:tab/>
      </w:r>
    </w:p>
    <w:p w:rsidR="00700083" w:rsidRPr="00145EAC" w:rsidRDefault="00700083" w:rsidP="00145EAC">
      <w:pPr>
        <w:tabs>
          <w:tab w:val="right" w:pos="540"/>
          <w:tab w:val="left" w:pos="720"/>
        </w:tabs>
        <w:spacing w:after="0" w:line="240" w:lineRule="auto"/>
        <w:ind w:left="2160"/>
        <w:rPr>
          <w:rFonts w:ascii="Times New Roman" w:hAnsi="Times New Roman" w:cs="Times New Roman"/>
        </w:rPr>
      </w:pPr>
      <w:r w:rsidRPr="00145EAC">
        <w:rPr>
          <w:rFonts w:ascii="Times New Roman" w:eastAsia="Arial" w:hAnsi="Times New Roman" w:cs="Times New Roman"/>
          <w:bCs/>
          <w:spacing w:val="-1"/>
          <w:sz w:val="24"/>
          <w:szCs w:val="24"/>
        </w:rPr>
        <w:t xml:space="preserve">Source:  </w:t>
      </w:r>
      <w:r w:rsidRPr="00145EAC">
        <w:rPr>
          <w:rFonts w:ascii="Times New Roman" w:hAnsi="Times New Roman" w:cs="Times New Roman"/>
        </w:rPr>
        <w:t xml:space="preserve">Mulcahey MJ, Slavin MD, Ni P, Vogel LC, Thielen CC, Coster </w:t>
      </w:r>
      <w:r w:rsidR="00145EAC" w:rsidRPr="00145EAC">
        <w:rPr>
          <w:rFonts w:ascii="Times New Roman" w:hAnsi="Times New Roman" w:cs="Times New Roman"/>
        </w:rPr>
        <w:t>WJ, Jett</w:t>
      </w:r>
      <w:r w:rsidR="00145EAC">
        <w:rPr>
          <w:rFonts w:ascii="Times New Roman" w:hAnsi="Times New Roman" w:cs="Times New Roman"/>
        </w:rPr>
        <w:t xml:space="preserve">e </w:t>
      </w:r>
      <w:r w:rsidR="00145EAC" w:rsidRPr="00145EAC">
        <w:rPr>
          <w:rFonts w:ascii="Times New Roman" w:hAnsi="Times New Roman" w:cs="Times New Roman"/>
        </w:rPr>
        <w:t xml:space="preserve">AM. </w:t>
      </w:r>
      <w:r w:rsidRPr="00145EAC">
        <w:rPr>
          <w:rFonts w:ascii="Times New Roman" w:hAnsi="Times New Roman" w:cs="Times New Roman"/>
        </w:rPr>
        <w:t>The Pediatric Measure of Participation (PMoP) short form</w:t>
      </w:r>
      <w:r w:rsidR="00145EAC" w:rsidRPr="00145EAC">
        <w:rPr>
          <w:rFonts w:ascii="Times New Roman" w:hAnsi="Times New Roman" w:cs="Times New Roman"/>
        </w:rPr>
        <w:t xml:space="preserve">s. Spinal Cord  </w:t>
      </w:r>
      <w:r w:rsidR="00145EAC">
        <w:rPr>
          <w:rFonts w:ascii="Times New Roman" w:hAnsi="Times New Roman" w:cs="Times New Roman"/>
        </w:rPr>
        <w:t>2016;</w:t>
      </w:r>
      <w:r w:rsidRPr="00145EAC">
        <w:rPr>
          <w:rFonts w:ascii="Times New Roman" w:hAnsi="Times New Roman" w:cs="Times New Roman"/>
        </w:rPr>
        <w:t xml:space="preserve"> 54(12):1183 -  1187.</w:t>
      </w:r>
    </w:p>
    <w:p w:rsidR="00700083" w:rsidRPr="00E143AF" w:rsidRDefault="00700083" w:rsidP="0009659B">
      <w:pPr>
        <w:spacing w:after="0" w:line="240" w:lineRule="auto"/>
        <w:rPr>
          <w:rFonts w:ascii="Times New Roman" w:eastAsia="Arial" w:hAnsi="Times New Roman" w:cs="Times New Roman"/>
          <w:bCs/>
          <w:spacing w:val="-1"/>
          <w:sz w:val="24"/>
          <w:szCs w:val="24"/>
        </w:rPr>
      </w:pPr>
    </w:p>
    <w:p w:rsidR="00700083" w:rsidRPr="00E143AF" w:rsidRDefault="00700083" w:rsidP="0009659B">
      <w:pPr>
        <w:widowControl w:val="0"/>
        <w:pBdr>
          <w:bottom w:val="single" w:sz="12" w:space="1" w:color="auto"/>
        </w:pBdr>
        <w:autoSpaceDE w:val="0"/>
        <w:autoSpaceDN w:val="0"/>
        <w:adjustRightInd w:val="0"/>
        <w:spacing w:after="0" w:line="240" w:lineRule="auto"/>
        <w:ind w:left="2608" w:hanging="2608"/>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Participation in School Trips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participation in school trips with friends/classmates and the degree to which they do it based on what they want to do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0         I don’t do it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I do it a lot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2         I do it a little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3         I do it as much as I want</w:t>
      </w:r>
    </w:p>
    <w:p w:rsidR="00700083" w:rsidRPr="00E143AF" w:rsidRDefault="00700083" w:rsidP="0009659B">
      <w:pPr>
        <w:spacing w:after="0"/>
        <w:ind w:left="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99    N/A</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p>
    <w:p w:rsidR="00741294" w:rsidRDefault="00700083" w:rsidP="0018083F">
      <w:pPr>
        <w:spacing w:after="0" w:line="240" w:lineRule="auto"/>
        <w:ind w:left="360" w:hanging="360"/>
        <w:rPr>
          <w:rFonts w:ascii="Times New Roman" w:hAnsi="Times New Roman" w:cs="Times New Roman"/>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Based on self-reporting, the variable provides social, play and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recreational information about the child’s function within the education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setting.</w:t>
      </w:r>
      <w:r w:rsidR="00741294">
        <w:rPr>
          <w:rFonts w:ascii="Times New Roman" w:hAnsi="Times New Roman" w:cs="Times New Roman"/>
          <w:sz w:val="24"/>
          <w:szCs w:val="24"/>
        </w:rPr>
        <w:t xml:space="preserve">    </w:t>
      </w:r>
      <w:r w:rsidR="00741294" w:rsidRPr="00E143AF">
        <w:rPr>
          <w:rFonts w:ascii="Times New Roman" w:hAnsi="Times New Roman" w:cs="Times New Roman"/>
          <w:sz w:val="24"/>
          <w:szCs w:val="24"/>
        </w:rPr>
        <w:t xml:space="preserve">Adapted from the </w:t>
      </w:r>
      <w:r w:rsidR="00741294" w:rsidRPr="00E143AF">
        <w:rPr>
          <w:rFonts w:ascii="Times New Roman" w:eastAsia="Arial" w:hAnsi="Times New Roman" w:cs="Times New Roman"/>
          <w:bCs/>
          <w:spacing w:val="-1"/>
          <w:sz w:val="24"/>
          <w:szCs w:val="24"/>
        </w:rPr>
        <w:t>PMoP CAT Response</w:t>
      </w:r>
      <w:r w:rsidR="00741294">
        <w:rPr>
          <w:rFonts w:ascii="Times New Roman" w:eastAsia="Arial" w:hAnsi="Times New Roman" w:cs="Times New Roman"/>
          <w:bCs/>
          <w:spacing w:val="-1"/>
          <w:sz w:val="24"/>
          <w:szCs w:val="24"/>
        </w:rPr>
        <w:t xml:space="preserve">  </w:t>
      </w:r>
      <w:r w:rsidR="00741294" w:rsidRPr="00E143AF">
        <w:rPr>
          <w:rFonts w:ascii="Times New Roman" w:eastAsia="Arial" w:hAnsi="Times New Roman" w:cs="Times New Roman"/>
          <w:bCs/>
          <w:spacing w:val="-1"/>
          <w:sz w:val="24"/>
          <w:szCs w:val="24"/>
        </w:rPr>
        <w:t>Scale and Items.</w:t>
      </w:r>
      <w:r w:rsidR="00741294" w:rsidRPr="00E143AF">
        <w:rPr>
          <w:rFonts w:ascii="Times New Roman" w:eastAsia="Arial" w:hAnsi="Times New Roman" w:cs="Times New Roman"/>
          <w:bCs/>
          <w:spacing w:val="-1"/>
          <w:sz w:val="24"/>
          <w:szCs w:val="24"/>
        </w:rPr>
        <w:tab/>
      </w:r>
    </w:p>
    <w:p w:rsidR="00741294" w:rsidRDefault="00741294" w:rsidP="00741294">
      <w:pPr>
        <w:spacing w:after="0" w:line="240" w:lineRule="auto"/>
        <w:ind w:left="1440"/>
        <w:rPr>
          <w:rFonts w:ascii="Times New Roman" w:eastAsia="Arial" w:hAnsi="Times New Roman" w:cs="Times New Roman"/>
          <w:bCs/>
          <w:spacing w:val="-1"/>
          <w:sz w:val="24"/>
          <w:szCs w:val="24"/>
        </w:rPr>
      </w:pPr>
    </w:p>
    <w:p w:rsidR="00741294" w:rsidRPr="00E143AF" w:rsidRDefault="00741294" w:rsidP="0018083F">
      <w:pPr>
        <w:spacing w:after="0" w:line="240" w:lineRule="auto"/>
        <w:ind w:left="2160"/>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Note that a response of</w:t>
      </w:r>
      <w:r>
        <w:rPr>
          <w:rFonts w:ascii="Times New Roman" w:eastAsia="Arial" w:hAnsi="Times New Roman" w:cs="Times New Roman"/>
          <w:bCs/>
          <w:i/>
          <w:spacing w:val="-1"/>
          <w:sz w:val="24"/>
          <w:szCs w:val="24"/>
        </w:rPr>
        <w:t xml:space="preserve"> </w:t>
      </w:r>
      <w:r w:rsidRPr="00E143AF">
        <w:rPr>
          <w:rFonts w:ascii="Times New Roman" w:eastAsia="Arial" w:hAnsi="Times New Roman" w:cs="Times New Roman"/>
          <w:bCs/>
          <w:i/>
          <w:spacing w:val="-1"/>
          <w:sz w:val="24"/>
          <w:szCs w:val="24"/>
        </w:rPr>
        <w:t>I don’t do it</w:t>
      </w:r>
      <w:r w:rsidRPr="00E143AF">
        <w:rPr>
          <w:rFonts w:ascii="Times New Roman" w:eastAsia="Arial" w:hAnsi="Times New Roman" w:cs="Times New Roman"/>
          <w:bCs/>
          <w:spacing w:val="-1"/>
          <w:sz w:val="24"/>
          <w:szCs w:val="24"/>
        </w:rPr>
        <w:t xml:space="preserve"> may</w:t>
      </w:r>
      <w:r>
        <w:rPr>
          <w:rFonts w:ascii="Times New Roman" w:eastAsia="Arial" w:hAnsi="Times New Roman" w:cs="Times New Roman"/>
          <w:bCs/>
          <w:spacing w:val="-1"/>
          <w:sz w:val="24"/>
          <w:szCs w:val="24"/>
        </w:rPr>
        <w:t xml:space="preserve"> </w:t>
      </w:r>
      <w:r w:rsidRPr="00E143AF">
        <w:rPr>
          <w:rFonts w:ascii="Times New Roman" w:eastAsia="Arial" w:hAnsi="Times New Roman" w:cs="Times New Roman"/>
          <w:bCs/>
          <w:spacing w:val="-1"/>
          <w:sz w:val="24"/>
          <w:szCs w:val="24"/>
        </w:rPr>
        <w:t xml:space="preserve">not necessarily mean physical limitation.  It could mean the child is not being allowed </w:t>
      </w:r>
      <w:r>
        <w:rPr>
          <w:rFonts w:ascii="Times New Roman" w:eastAsia="Arial" w:hAnsi="Times New Roman" w:cs="Times New Roman"/>
          <w:bCs/>
          <w:spacing w:val="-1"/>
          <w:sz w:val="24"/>
          <w:szCs w:val="24"/>
        </w:rPr>
        <w:t xml:space="preserve">to participate by a parent for </w:t>
      </w:r>
      <w:r w:rsidRPr="00E143AF">
        <w:rPr>
          <w:rFonts w:ascii="Times New Roman" w:eastAsia="Arial" w:hAnsi="Times New Roman" w:cs="Times New Roman"/>
          <w:bCs/>
          <w:spacing w:val="-1"/>
          <w:sz w:val="24"/>
          <w:szCs w:val="24"/>
        </w:rPr>
        <w:t xml:space="preserve">example, or not having access to participate.   </w:t>
      </w:r>
    </w:p>
    <w:p w:rsidR="00946148" w:rsidRDefault="00700083" w:rsidP="00946148">
      <w:pPr>
        <w:spacing w:after="0" w:line="240" w:lineRule="auto"/>
        <w:ind w:left="360" w:hanging="360"/>
        <w:rPr>
          <w:rFonts w:ascii="Times New Roman" w:eastAsia="Arial" w:hAnsi="Times New Roman" w:cs="Times New Roman"/>
          <w:bCs/>
          <w:spacing w:val="-1"/>
          <w:sz w:val="24"/>
          <w:szCs w:val="24"/>
        </w:rPr>
      </w:pPr>
      <w:r w:rsidRPr="00E143AF">
        <w:rPr>
          <w:rFonts w:ascii="Times New Roman" w:hAnsi="Times New Roman" w:cs="Times New Roman"/>
          <w:sz w:val="24"/>
          <w:szCs w:val="24"/>
        </w:rPr>
        <w:lastRenderedPageBreak/>
        <w:t xml:space="preserve"> </w:t>
      </w:r>
      <w:r w:rsidR="00741294">
        <w:rPr>
          <w:rFonts w:ascii="Times New Roman" w:hAnsi="Times New Roman" w:cs="Times New Roman"/>
          <w:sz w:val="24"/>
          <w:szCs w:val="24"/>
        </w:rPr>
        <w:tab/>
      </w:r>
      <w:r w:rsidR="00741294">
        <w:rPr>
          <w:rFonts w:ascii="Times New Roman" w:hAnsi="Times New Roman" w:cs="Times New Roman"/>
          <w:sz w:val="24"/>
          <w:szCs w:val="24"/>
        </w:rPr>
        <w:tab/>
      </w:r>
      <w:r w:rsidR="00741294">
        <w:rPr>
          <w:rFonts w:ascii="Times New Roman" w:hAnsi="Times New Roman" w:cs="Times New Roman"/>
          <w:sz w:val="24"/>
          <w:szCs w:val="24"/>
        </w:rPr>
        <w:tab/>
      </w:r>
      <w:r w:rsidR="004642BD">
        <w:rPr>
          <w:rFonts w:ascii="Times New Roman" w:hAnsi="Times New Roman" w:cs="Times New Roman"/>
          <w:sz w:val="24"/>
          <w:szCs w:val="24"/>
        </w:rPr>
        <w:tab/>
      </w:r>
      <w:r w:rsidR="00741294">
        <w:rPr>
          <w:rFonts w:ascii="Times New Roman" w:eastAsia="Arial" w:hAnsi="Times New Roman" w:cs="Times New Roman"/>
          <w:bCs/>
          <w:spacing w:val="-1"/>
          <w:sz w:val="24"/>
          <w:szCs w:val="24"/>
        </w:rPr>
        <w:t>Sourced in the first PMoP item above.</w:t>
      </w:r>
    </w:p>
    <w:p w:rsidR="00700083" w:rsidRPr="00E143AF" w:rsidRDefault="00700083" w:rsidP="0009659B">
      <w:pPr>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ab/>
      </w:r>
      <w:r w:rsidRPr="00E143AF">
        <w:rPr>
          <w:rFonts w:ascii="Times New Roman" w:eastAsia="Arial" w:hAnsi="Times New Roman" w:cs="Times New Roman"/>
          <w:bCs/>
          <w:spacing w:val="-1"/>
          <w:sz w:val="24"/>
          <w:szCs w:val="24"/>
        </w:rPr>
        <w:tab/>
      </w:r>
      <w:r w:rsidRPr="00E143AF">
        <w:rPr>
          <w:rFonts w:ascii="Times New Roman" w:eastAsia="Arial" w:hAnsi="Times New Roman" w:cs="Times New Roman"/>
          <w:bCs/>
          <w:spacing w:val="-1"/>
          <w:sz w:val="24"/>
          <w:szCs w:val="24"/>
        </w:rPr>
        <w:tab/>
      </w:r>
    </w:p>
    <w:p w:rsidR="00700083" w:rsidRPr="00E143AF" w:rsidRDefault="00700083" w:rsidP="0009659B">
      <w:pPr>
        <w:widowControl w:val="0"/>
        <w:pBdr>
          <w:bottom w:val="single" w:sz="12" w:space="1" w:color="auto"/>
        </w:pBdr>
        <w:autoSpaceDE w:val="0"/>
        <w:autoSpaceDN w:val="0"/>
        <w:adjustRightInd w:val="0"/>
        <w:spacing w:line="240" w:lineRule="auto"/>
        <w:ind w:left="2608" w:hanging="2608"/>
        <w:rPr>
          <w:rFonts w:ascii="Times New Roman" w:hAnsi="Times New Roman" w:cs="Times New Roman"/>
          <w:sz w:val="24"/>
          <w:szCs w:val="24"/>
        </w:rPr>
      </w:pPr>
    </w:p>
    <w:p w:rsidR="00700083" w:rsidRPr="00E143AF" w:rsidRDefault="00700083" w:rsidP="0009659B">
      <w:pPr>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Participation in Physical Education Activities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participation in gym class (Physical Education or formal school-arranged sporting activities) and the degree to which they do it based on what they want to do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rPr>
        <w:t xml:space="preserve">0         I don’t do it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I do it a lot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2         I do it a little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3         I do it as much as I want</w:t>
      </w:r>
    </w:p>
    <w:p w:rsidR="00700083" w:rsidRPr="00E143AF" w:rsidRDefault="00700083" w:rsidP="0009659B">
      <w:pPr>
        <w:spacing w:after="0"/>
        <w:ind w:left="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99    N/A</w:t>
      </w:r>
    </w:p>
    <w:p w:rsidR="00700083" w:rsidRPr="00E143AF" w:rsidRDefault="00700083" w:rsidP="0009659B">
      <w:pPr>
        <w:spacing w:after="0"/>
        <w:ind w:left="360"/>
        <w:rPr>
          <w:rFonts w:ascii="Times New Roman" w:hAnsi="Times New Roman" w:cs="Times New Roman"/>
          <w:sz w:val="24"/>
          <w:szCs w:val="24"/>
        </w:rPr>
      </w:pPr>
    </w:p>
    <w:p w:rsidR="00741294" w:rsidRDefault="00700083" w:rsidP="0009659B">
      <w:pPr>
        <w:rPr>
          <w:rFonts w:ascii="Times New Roman" w:eastAsia="Arial" w:hAnsi="Times New Roman" w:cs="Times New Roman"/>
          <w:bCs/>
          <w:spacing w:val="-1"/>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r>
      <w:r w:rsidRPr="00E143AF">
        <w:rPr>
          <w:rFonts w:ascii="Times New Roman" w:eastAsia="Arial" w:hAnsi="Times New Roman" w:cs="Times New Roman"/>
          <w:bCs/>
          <w:spacing w:val="-1"/>
        </w:rPr>
        <w:t xml:space="preserve">    </w:t>
      </w:r>
      <w:r w:rsidRPr="00E143AF">
        <w:rPr>
          <w:rFonts w:ascii="Times New Roman" w:eastAsia="Arial" w:hAnsi="Times New Roman" w:cs="Times New Roman"/>
          <w:bCs/>
          <w:spacing w:val="-1"/>
        </w:rPr>
        <w:tab/>
      </w:r>
      <w:r w:rsidRPr="00E143AF">
        <w:rPr>
          <w:rFonts w:ascii="Times New Roman" w:eastAsia="Arial" w:hAnsi="Times New Roman" w:cs="Times New Roman"/>
          <w:bCs/>
          <w:spacing w:val="-1"/>
          <w:sz w:val="24"/>
          <w:szCs w:val="24"/>
        </w:rPr>
        <w:t xml:space="preserve"> </w:t>
      </w:r>
      <w:r w:rsidRPr="00E143AF">
        <w:rPr>
          <w:rFonts w:ascii="Times New Roman" w:hAnsi="Times New Roman" w:cs="Times New Roman"/>
          <w:sz w:val="24"/>
          <w:szCs w:val="24"/>
        </w:rPr>
        <w:t xml:space="preserve">Based on self-reporting, the variable provides social, play and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recreational information about the child’s function within the education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setting.  Adapted from the </w:t>
      </w:r>
      <w:r w:rsidRPr="00E143AF">
        <w:rPr>
          <w:rFonts w:ascii="Times New Roman" w:eastAsia="Arial" w:hAnsi="Times New Roman" w:cs="Times New Roman"/>
          <w:bCs/>
          <w:spacing w:val="-1"/>
          <w:sz w:val="24"/>
          <w:szCs w:val="24"/>
        </w:rPr>
        <w:t xml:space="preserve">PMoP CAT Response Scale and Items. </w:t>
      </w:r>
    </w:p>
    <w:p w:rsidR="00741294" w:rsidRPr="00E143AF" w:rsidRDefault="00741294" w:rsidP="004642BD">
      <w:pPr>
        <w:spacing w:after="0" w:line="240" w:lineRule="auto"/>
        <w:ind w:left="2160"/>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Note that a response of</w:t>
      </w:r>
      <w:r>
        <w:rPr>
          <w:rFonts w:ascii="Times New Roman" w:eastAsia="Arial" w:hAnsi="Times New Roman" w:cs="Times New Roman"/>
          <w:bCs/>
          <w:i/>
          <w:spacing w:val="-1"/>
          <w:sz w:val="24"/>
          <w:szCs w:val="24"/>
        </w:rPr>
        <w:t xml:space="preserve"> </w:t>
      </w:r>
      <w:r w:rsidRPr="00E143AF">
        <w:rPr>
          <w:rFonts w:ascii="Times New Roman" w:eastAsia="Arial" w:hAnsi="Times New Roman" w:cs="Times New Roman"/>
          <w:bCs/>
          <w:i/>
          <w:spacing w:val="-1"/>
          <w:sz w:val="24"/>
          <w:szCs w:val="24"/>
        </w:rPr>
        <w:t>I don’t do it</w:t>
      </w:r>
      <w:r w:rsidRPr="00E143AF">
        <w:rPr>
          <w:rFonts w:ascii="Times New Roman" w:eastAsia="Arial" w:hAnsi="Times New Roman" w:cs="Times New Roman"/>
          <w:bCs/>
          <w:spacing w:val="-1"/>
          <w:sz w:val="24"/>
          <w:szCs w:val="24"/>
        </w:rPr>
        <w:t xml:space="preserve"> may</w:t>
      </w:r>
      <w:r>
        <w:rPr>
          <w:rFonts w:ascii="Times New Roman" w:eastAsia="Arial" w:hAnsi="Times New Roman" w:cs="Times New Roman"/>
          <w:bCs/>
          <w:spacing w:val="-1"/>
          <w:sz w:val="24"/>
          <w:szCs w:val="24"/>
        </w:rPr>
        <w:t xml:space="preserve"> </w:t>
      </w:r>
      <w:r w:rsidRPr="00E143AF">
        <w:rPr>
          <w:rFonts w:ascii="Times New Roman" w:eastAsia="Arial" w:hAnsi="Times New Roman" w:cs="Times New Roman"/>
          <w:bCs/>
          <w:spacing w:val="-1"/>
          <w:sz w:val="24"/>
          <w:szCs w:val="24"/>
        </w:rPr>
        <w:t xml:space="preserve">not necessarily mean physical limitation.  It could mean the child is not being allowed </w:t>
      </w:r>
      <w:r>
        <w:rPr>
          <w:rFonts w:ascii="Times New Roman" w:eastAsia="Arial" w:hAnsi="Times New Roman" w:cs="Times New Roman"/>
          <w:bCs/>
          <w:spacing w:val="-1"/>
          <w:sz w:val="24"/>
          <w:szCs w:val="24"/>
        </w:rPr>
        <w:t xml:space="preserve">to participate by a parent for </w:t>
      </w:r>
      <w:r w:rsidRPr="00E143AF">
        <w:rPr>
          <w:rFonts w:ascii="Times New Roman" w:eastAsia="Arial" w:hAnsi="Times New Roman" w:cs="Times New Roman"/>
          <w:bCs/>
          <w:spacing w:val="-1"/>
          <w:sz w:val="24"/>
          <w:szCs w:val="24"/>
        </w:rPr>
        <w:t xml:space="preserve">example, or not having access to participate.   </w:t>
      </w:r>
    </w:p>
    <w:p w:rsidR="00741294" w:rsidRDefault="00741294" w:rsidP="00741294">
      <w:pPr>
        <w:spacing w:after="0" w:line="240" w:lineRule="auto"/>
        <w:ind w:left="360" w:hanging="360"/>
        <w:rPr>
          <w:rFonts w:ascii="Times New Roman" w:eastAsia="Arial" w:hAnsi="Times New Roman" w:cs="Times New Roman"/>
          <w:bCs/>
          <w:spacing w:val="-1"/>
          <w:sz w:val="24"/>
          <w:szCs w:val="24"/>
        </w:rPr>
      </w:pPr>
      <w:r w:rsidRPr="00E143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5BB6">
        <w:rPr>
          <w:rFonts w:ascii="Times New Roman" w:hAnsi="Times New Roman" w:cs="Times New Roman"/>
          <w:sz w:val="24"/>
          <w:szCs w:val="24"/>
        </w:rPr>
        <w:tab/>
      </w:r>
      <w:r>
        <w:rPr>
          <w:rFonts w:ascii="Times New Roman" w:eastAsia="Arial" w:hAnsi="Times New Roman" w:cs="Times New Roman"/>
          <w:bCs/>
          <w:spacing w:val="-1"/>
          <w:sz w:val="24"/>
          <w:szCs w:val="24"/>
        </w:rPr>
        <w:t>Sourced in the first PMoP item above.</w:t>
      </w:r>
    </w:p>
    <w:p w:rsidR="00741294" w:rsidRPr="00E143AF" w:rsidRDefault="00741294" w:rsidP="0009659B">
      <w:pPr>
        <w:rPr>
          <w:rFonts w:ascii="Times New Roman" w:eastAsia="Arial" w:hAnsi="Times New Roman" w:cs="Times New Roman"/>
          <w:bCs/>
          <w:spacing w:val="-1"/>
          <w:sz w:val="24"/>
          <w:szCs w:val="24"/>
        </w:rPr>
      </w:pPr>
    </w:p>
    <w:p w:rsidR="00700083" w:rsidRPr="00E143AF" w:rsidRDefault="00700083" w:rsidP="0009659B">
      <w:pPr>
        <w:widowControl w:val="0"/>
        <w:pBdr>
          <w:bottom w:val="single" w:sz="12" w:space="1" w:color="auto"/>
        </w:pBdr>
        <w:autoSpaceDE w:val="0"/>
        <w:autoSpaceDN w:val="0"/>
        <w:adjustRightInd w:val="0"/>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Participation in Recess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participation in recess or time allocated for recreational play with friends/classmates during the school day and the degree to which they do it based on what they want to do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Numeric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0         I don’t do it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I do it a lot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lastRenderedPageBreak/>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2         I do it a little less than I want </w:t>
      </w:r>
    </w:p>
    <w:p w:rsidR="00700083" w:rsidRPr="00E143AF" w:rsidRDefault="00700083" w:rsidP="0009659B">
      <w:pPr>
        <w:pStyle w:val="ListParagraph"/>
        <w:spacing w:after="0"/>
        <w:ind w:hanging="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3         I do it as much as I want</w:t>
      </w:r>
    </w:p>
    <w:p w:rsidR="00700083" w:rsidRPr="00E143AF" w:rsidRDefault="00700083" w:rsidP="0009659B">
      <w:pPr>
        <w:spacing w:after="0"/>
        <w:ind w:left="360"/>
        <w:rPr>
          <w:rFonts w:ascii="Times New Roman" w:hAnsi="Times New Roman" w:cs="Times New Roman"/>
          <w:sz w:val="24"/>
          <w:szCs w:val="24"/>
        </w:rPr>
      </w:pP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99    N/A</w:t>
      </w:r>
    </w:p>
    <w:p w:rsidR="00700083" w:rsidRPr="00E143AF" w:rsidRDefault="00700083" w:rsidP="0009659B">
      <w:pPr>
        <w:spacing w:after="0"/>
        <w:ind w:left="360"/>
        <w:rPr>
          <w:rFonts w:ascii="Times New Roman" w:hAnsi="Times New Roman" w:cs="Times New Roman"/>
          <w:sz w:val="24"/>
          <w:szCs w:val="24"/>
        </w:rPr>
      </w:pPr>
    </w:p>
    <w:p w:rsidR="00700083" w:rsidRDefault="00700083" w:rsidP="0009659B">
      <w:pPr>
        <w:rPr>
          <w:rFonts w:ascii="Times New Roman" w:eastAsia="Arial" w:hAnsi="Times New Roman" w:cs="Times New Roman"/>
          <w:bCs/>
          <w:spacing w:val="-1"/>
          <w:sz w:val="24"/>
          <w:szCs w:val="24"/>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Based on self-reporting, the variable provides social, play and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recreational information about the child’s function within the education </w:t>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setting.  Adapted from the </w:t>
      </w:r>
      <w:r w:rsidRPr="00E143AF">
        <w:rPr>
          <w:rFonts w:ascii="Times New Roman" w:eastAsia="Arial" w:hAnsi="Times New Roman" w:cs="Times New Roman"/>
          <w:bCs/>
          <w:spacing w:val="-1"/>
          <w:sz w:val="24"/>
          <w:szCs w:val="24"/>
        </w:rPr>
        <w:t xml:space="preserve">PMoP CAT Response Scale and Items. </w:t>
      </w:r>
    </w:p>
    <w:p w:rsidR="00BB5BB6" w:rsidRPr="00E143AF" w:rsidRDefault="00BB5BB6" w:rsidP="004642BD">
      <w:pPr>
        <w:spacing w:after="0" w:line="240" w:lineRule="auto"/>
        <w:ind w:left="2160"/>
        <w:rPr>
          <w:rFonts w:ascii="Times New Roman" w:eastAsia="Arial" w:hAnsi="Times New Roman" w:cs="Times New Roman"/>
          <w:bCs/>
          <w:spacing w:val="-1"/>
          <w:sz w:val="24"/>
          <w:szCs w:val="24"/>
        </w:rPr>
      </w:pPr>
      <w:r w:rsidRPr="00E143AF">
        <w:rPr>
          <w:rFonts w:ascii="Times New Roman" w:eastAsia="Arial" w:hAnsi="Times New Roman" w:cs="Times New Roman"/>
          <w:bCs/>
          <w:spacing w:val="-1"/>
          <w:sz w:val="24"/>
          <w:szCs w:val="24"/>
        </w:rPr>
        <w:t>Note that a response of</w:t>
      </w:r>
      <w:r>
        <w:rPr>
          <w:rFonts w:ascii="Times New Roman" w:eastAsia="Arial" w:hAnsi="Times New Roman" w:cs="Times New Roman"/>
          <w:bCs/>
          <w:i/>
          <w:spacing w:val="-1"/>
          <w:sz w:val="24"/>
          <w:szCs w:val="24"/>
        </w:rPr>
        <w:t xml:space="preserve"> </w:t>
      </w:r>
      <w:r w:rsidRPr="00E143AF">
        <w:rPr>
          <w:rFonts w:ascii="Times New Roman" w:eastAsia="Arial" w:hAnsi="Times New Roman" w:cs="Times New Roman"/>
          <w:bCs/>
          <w:i/>
          <w:spacing w:val="-1"/>
          <w:sz w:val="24"/>
          <w:szCs w:val="24"/>
        </w:rPr>
        <w:t>I don’t do it</w:t>
      </w:r>
      <w:r w:rsidRPr="00E143AF">
        <w:rPr>
          <w:rFonts w:ascii="Times New Roman" w:eastAsia="Arial" w:hAnsi="Times New Roman" w:cs="Times New Roman"/>
          <w:bCs/>
          <w:spacing w:val="-1"/>
          <w:sz w:val="24"/>
          <w:szCs w:val="24"/>
        </w:rPr>
        <w:t xml:space="preserve"> may</w:t>
      </w:r>
      <w:r>
        <w:rPr>
          <w:rFonts w:ascii="Times New Roman" w:eastAsia="Arial" w:hAnsi="Times New Roman" w:cs="Times New Roman"/>
          <w:bCs/>
          <w:spacing w:val="-1"/>
          <w:sz w:val="24"/>
          <w:szCs w:val="24"/>
        </w:rPr>
        <w:t xml:space="preserve"> </w:t>
      </w:r>
      <w:r w:rsidRPr="00E143AF">
        <w:rPr>
          <w:rFonts w:ascii="Times New Roman" w:eastAsia="Arial" w:hAnsi="Times New Roman" w:cs="Times New Roman"/>
          <w:bCs/>
          <w:spacing w:val="-1"/>
          <w:sz w:val="24"/>
          <w:szCs w:val="24"/>
        </w:rPr>
        <w:t xml:space="preserve">not necessarily mean physical limitation.  It could mean the child is not being allowed </w:t>
      </w:r>
      <w:r>
        <w:rPr>
          <w:rFonts w:ascii="Times New Roman" w:eastAsia="Arial" w:hAnsi="Times New Roman" w:cs="Times New Roman"/>
          <w:bCs/>
          <w:spacing w:val="-1"/>
          <w:sz w:val="24"/>
          <w:szCs w:val="24"/>
        </w:rPr>
        <w:t xml:space="preserve">to participate by a parent for </w:t>
      </w:r>
      <w:r w:rsidRPr="00E143AF">
        <w:rPr>
          <w:rFonts w:ascii="Times New Roman" w:eastAsia="Arial" w:hAnsi="Times New Roman" w:cs="Times New Roman"/>
          <w:bCs/>
          <w:spacing w:val="-1"/>
          <w:sz w:val="24"/>
          <w:szCs w:val="24"/>
        </w:rPr>
        <w:t xml:space="preserve">example, or not having access to participate.   </w:t>
      </w:r>
    </w:p>
    <w:p w:rsidR="00BB5BB6" w:rsidRDefault="00BB5BB6" w:rsidP="00BB5BB6">
      <w:pPr>
        <w:spacing w:after="0" w:line="240" w:lineRule="auto"/>
        <w:ind w:left="360" w:hanging="360"/>
        <w:rPr>
          <w:rFonts w:ascii="Times New Roman" w:eastAsia="Arial" w:hAnsi="Times New Roman" w:cs="Times New Roman"/>
          <w:bCs/>
          <w:spacing w:val="-1"/>
          <w:sz w:val="24"/>
          <w:szCs w:val="24"/>
        </w:rPr>
      </w:pPr>
      <w:r w:rsidRPr="00E143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bCs/>
          <w:spacing w:val="-1"/>
          <w:sz w:val="24"/>
          <w:szCs w:val="24"/>
        </w:rPr>
        <w:t>Sourced in the first PMoP item above.</w:t>
      </w:r>
    </w:p>
    <w:p w:rsidR="00BB5BB6" w:rsidRPr="00E143AF" w:rsidRDefault="00BB5BB6" w:rsidP="0009659B">
      <w:pPr>
        <w:rPr>
          <w:rFonts w:ascii="Times New Roman" w:eastAsia="Arial" w:hAnsi="Times New Roman" w:cs="Times New Roman"/>
          <w:bCs/>
          <w:spacing w:val="-1"/>
          <w:sz w:val="24"/>
          <w:szCs w:val="24"/>
        </w:rPr>
      </w:pPr>
    </w:p>
    <w:p w:rsidR="00700083" w:rsidRPr="00E143AF" w:rsidRDefault="004642BD" w:rsidP="004642B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00083" w:rsidRPr="00E143AF" w:rsidRDefault="00700083" w:rsidP="0009659B">
      <w:pPr>
        <w:widowControl w:val="0"/>
        <w:autoSpaceDE w:val="0"/>
        <w:autoSpaceDN w:val="0"/>
        <w:adjustRightInd w:val="0"/>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t xml:space="preserve">Barriers to </w:t>
      </w:r>
      <w:r w:rsidRPr="00E143AF">
        <w:rPr>
          <w:rFonts w:ascii="Times New Roman" w:hAnsi="Times New Roman" w:cs="Times New Roman"/>
          <w:bCs/>
          <w:sz w:val="24"/>
          <w:szCs w:val="24"/>
          <w:lang w:val="en-GB"/>
        </w:rPr>
        <w:t xml:space="preserve">School Access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 accessibility within the school building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w:t>
      </w:r>
      <w:r w:rsidRPr="00E143AF">
        <w:rPr>
          <w:rFonts w:ascii="Times New Roman" w:hAnsi="Times New Roman" w:cs="Times New Roman"/>
          <w:sz w:val="24"/>
          <w:szCs w:val="24"/>
          <w:lang w:val="en-GB"/>
        </w:rPr>
        <w:t xml:space="preserve">Has no influence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2     Makes school a little harder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3     Makes school a lot harder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99   Unknown</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rPr>
        <w:tab/>
      </w:r>
    </w:p>
    <w:p w:rsidR="0018083F" w:rsidRPr="0018083F" w:rsidRDefault="00700083" w:rsidP="0018083F">
      <w:pPr>
        <w:pStyle w:val="FootnoteText"/>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COMMENTS:    </w:t>
      </w:r>
      <w:r w:rsidRPr="00E143AF">
        <w:rPr>
          <w:rFonts w:ascii="Times New Roman" w:hAnsi="Times New Roman" w:cs="Times New Roman"/>
          <w:sz w:val="24"/>
          <w:szCs w:val="24"/>
        </w:rPr>
        <w:tab/>
        <w:t xml:space="preserve">Adapted from the Nottwil Environmental Factors Inventory- Short Form.  NEFI </w:t>
      </w:r>
      <w:r w:rsidR="0018083F">
        <w:rPr>
          <w:rFonts w:ascii="Times New Roman" w:hAnsi="Times New Roman" w:cs="Times New Roman"/>
          <w:sz w:val="24"/>
          <w:szCs w:val="24"/>
        </w:rPr>
        <w:t xml:space="preserve"> Source:  </w:t>
      </w:r>
      <w:r w:rsidR="0018083F" w:rsidRPr="0018083F">
        <w:rPr>
          <w:rFonts w:ascii="Times New Roman" w:hAnsi="Times New Roman" w:cs="Times New Roman"/>
          <w:sz w:val="24"/>
          <w:szCs w:val="24"/>
        </w:rPr>
        <w:t xml:space="preserve">Ballert CS, </w:t>
      </w:r>
      <w:r w:rsidR="0018083F" w:rsidRPr="0018083F">
        <w:rPr>
          <w:rFonts w:ascii="Times New Roman" w:hAnsi="Times New Roman" w:cs="Times New Roman"/>
          <w:bCs/>
          <w:sz w:val="24"/>
          <w:szCs w:val="24"/>
        </w:rPr>
        <w:t>Post MW</w:t>
      </w:r>
      <w:r w:rsidR="0018083F" w:rsidRPr="0018083F">
        <w:rPr>
          <w:rFonts w:ascii="Times New Roman" w:hAnsi="Times New Roman" w:cs="Times New Roman"/>
          <w:sz w:val="24"/>
          <w:szCs w:val="24"/>
        </w:rPr>
        <w:t xml:space="preserve">, Brinkhof MW, </w:t>
      </w:r>
      <w:r w:rsidR="0018083F" w:rsidRPr="0018083F">
        <w:rPr>
          <w:rFonts w:ascii="Times New Roman" w:hAnsi="Times New Roman" w:cs="Times New Roman"/>
          <w:bCs/>
          <w:sz w:val="24"/>
          <w:szCs w:val="24"/>
        </w:rPr>
        <w:t>Reinhardt</w:t>
      </w:r>
      <w:r w:rsidR="0018083F" w:rsidRPr="0018083F">
        <w:rPr>
          <w:rFonts w:ascii="Times New Roman" w:hAnsi="Times New Roman" w:cs="Times New Roman"/>
          <w:sz w:val="24"/>
          <w:szCs w:val="24"/>
        </w:rPr>
        <w:t xml:space="preserve"> JD; SwiSCI Study Group. </w:t>
      </w:r>
      <w:hyperlink r:id="rId10" w:history="1">
        <w:r w:rsidR="0018083F" w:rsidRPr="0018083F">
          <w:rPr>
            <w:rStyle w:val="Hyperlink"/>
            <w:rFonts w:ascii="Times New Roman" w:hAnsi="Times New Roman" w:cs="Times New Roman"/>
            <w:color w:val="auto"/>
            <w:sz w:val="24"/>
            <w:szCs w:val="24"/>
            <w:u w:val="none"/>
          </w:rPr>
          <w:t>Psychometric Properties of the Nottwil Environmental Factors Inventory Short Form.</w:t>
        </w:r>
      </w:hyperlink>
      <w:r w:rsidR="0018083F" w:rsidRPr="0018083F">
        <w:rPr>
          <w:rFonts w:ascii="Times New Roman" w:hAnsi="Times New Roman" w:cs="Times New Roman"/>
          <w:sz w:val="24"/>
          <w:szCs w:val="24"/>
        </w:rPr>
        <w:t xml:space="preserve"> Arch Phys Med Rehabil. 2015 Feb;96(2):233-40.</w:t>
      </w:r>
    </w:p>
    <w:p w:rsidR="00700083" w:rsidRPr="0018083F" w:rsidRDefault="00700083" w:rsidP="0009659B">
      <w:pPr>
        <w:widowControl w:val="0"/>
        <w:autoSpaceDE w:val="0"/>
        <w:autoSpaceDN w:val="0"/>
        <w:adjustRightInd w:val="0"/>
        <w:spacing w:line="240" w:lineRule="auto"/>
        <w:ind w:left="2160" w:hanging="2160"/>
        <w:rPr>
          <w:rFonts w:ascii="Times New Roman" w:hAnsi="Times New Roman" w:cs="Times New Roman"/>
          <w:sz w:val="24"/>
          <w:szCs w:val="24"/>
        </w:rPr>
      </w:pPr>
    </w:p>
    <w:p w:rsidR="00700083" w:rsidRPr="00E143AF" w:rsidRDefault="00700083" w:rsidP="0009659B">
      <w:pPr>
        <w:widowControl w:val="0"/>
        <w:pBdr>
          <w:bottom w:val="single" w:sz="12" w:space="1" w:color="auto"/>
        </w:pBdr>
        <w:autoSpaceDE w:val="0"/>
        <w:autoSpaceDN w:val="0"/>
        <w:adjustRightInd w:val="0"/>
        <w:spacing w:line="240" w:lineRule="auto"/>
        <w:ind w:left="2608" w:hanging="2608"/>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Barriers to Transportation to and from School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lastRenderedPageBreak/>
        <w:t xml:space="preserve">DESCRIPTION: </w:t>
      </w:r>
      <w:r w:rsidRPr="00E143AF">
        <w:rPr>
          <w:rFonts w:ascii="Times New Roman" w:hAnsi="Times New Roman" w:cs="Times New Roman"/>
          <w:sz w:val="24"/>
          <w:szCs w:val="24"/>
        </w:rPr>
        <w:tab/>
        <w:t xml:space="preserve">This variable documents adequate transportation to and from school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ind w:left="2070" w:hanging="2070"/>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Has no influence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2     Makes school a little harder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3     Makes school a lot harder</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99   Unknown</w:t>
      </w:r>
      <w:r w:rsidRPr="00E143AF">
        <w:rPr>
          <w:rFonts w:ascii="Times New Roman" w:hAnsi="Times New Roman" w:cs="Times New Roman"/>
          <w:sz w:val="24"/>
          <w:szCs w:val="24"/>
        </w:rPr>
        <w:tab/>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p>
    <w:p w:rsidR="00700083" w:rsidRPr="00E143AF" w:rsidRDefault="00700083" w:rsidP="0009659B">
      <w:pPr>
        <w:widowControl w:val="0"/>
        <w:autoSpaceDE w:val="0"/>
        <w:autoSpaceDN w:val="0"/>
        <w:adjustRightInd w:val="0"/>
        <w:spacing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COMMENTS:            Adapted from the Nottwil Environmental Factors Inventory- Short Form.</w:t>
      </w:r>
      <w:r w:rsidR="0018083F">
        <w:rPr>
          <w:rFonts w:ascii="Times New Roman" w:hAnsi="Times New Roman" w:cs="Times New Roman"/>
          <w:sz w:val="24"/>
          <w:szCs w:val="24"/>
        </w:rPr>
        <w:t xml:space="preserve"> </w:t>
      </w:r>
      <w:r w:rsidRPr="00E143AF">
        <w:rPr>
          <w:rFonts w:ascii="Times New Roman" w:hAnsi="Times New Roman" w:cs="Times New Roman"/>
          <w:sz w:val="24"/>
          <w:szCs w:val="24"/>
        </w:rPr>
        <w:t>NEFI</w:t>
      </w:r>
      <w:r w:rsidR="0018083F">
        <w:rPr>
          <w:rFonts w:ascii="Times New Roman" w:hAnsi="Times New Roman" w:cs="Times New Roman"/>
          <w:sz w:val="24"/>
          <w:szCs w:val="24"/>
        </w:rPr>
        <w:t>.  Source is cited in the first NEFI item above.</w:t>
      </w:r>
    </w:p>
    <w:p w:rsidR="00700083" w:rsidRPr="00E143AF" w:rsidRDefault="00700083" w:rsidP="0009659B">
      <w:pPr>
        <w:widowControl w:val="0"/>
        <w:pBdr>
          <w:bottom w:val="single" w:sz="12" w:space="1" w:color="auto"/>
        </w:pBdr>
        <w:autoSpaceDE w:val="0"/>
        <w:autoSpaceDN w:val="0"/>
        <w:adjustRightInd w:val="0"/>
        <w:spacing w:line="240" w:lineRule="auto"/>
        <w:ind w:left="2608" w:hanging="2608"/>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Barriers to Communication Devices at School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accessibility to adequate communication devices such as writing devices, voice recognition software, and other assistive or computer devices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Has no influence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2     Makes school a little harder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3     Makes school a lot harder</w:t>
      </w:r>
    </w:p>
    <w:p w:rsidR="00700083" w:rsidRPr="00E143AF" w:rsidRDefault="00700083" w:rsidP="0009659B">
      <w:pPr>
        <w:widowControl w:val="0"/>
        <w:autoSpaceDE w:val="0"/>
        <w:autoSpaceDN w:val="0"/>
        <w:adjustRightInd w:val="0"/>
        <w:spacing w:after="0" w:line="240" w:lineRule="auto"/>
        <w:ind w:left="2160"/>
        <w:rPr>
          <w:rFonts w:ascii="Times New Roman" w:hAnsi="Times New Roman" w:cs="Times New Roman"/>
          <w:sz w:val="24"/>
          <w:szCs w:val="24"/>
          <w:lang w:val="en-GB"/>
        </w:rPr>
      </w:pPr>
      <w:r w:rsidRPr="00E143AF">
        <w:rPr>
          <w:rFonts w:ascii="Times New Roman" w:hAnsi="Times New Roman" w:cs="Times New Roman"/>
          <w:sz w:val="24"/>
          <w:szCs w:val="24"/>
          <w:lang w:val="en-GB"/>
        </w:rPr>
        <w:t>99   Unknown</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18083F" w:rsidRPr="00E143AF" w:rsidRDefault="00700083" w:rsidP="0018083F">
      <w:pPr>
        <w:widowControl w:val="0"/>
        <w:autoSpaceDE w:val="0"/>
        <w:autoSpaceDN w:val="0"/>
        <w:adjustRightInd w:val="0"/>
        <w:spacing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COMMENTS:            Adapted from the Nottwil Environmental Factors Inventory- Short Form. NEFI</w:t>
      </w:r>
      <w:r w:rsidR="0018083F">
        <w:rPr>
          <w:rFonts w:ascii="Times New Roman" w:hAnsi="Times New Roman" w:cs="Times New Roman"/>
          <w:sz w:val="24"/>
          <w:szCs w:val="24"/>
        </w:rPr>
        <w:t>. Source is cited in the first NEFI item above.</w:t>
      </w:r>
    </w:p>
    <w:p w:rsidR="00700083" w:rsidRPr="00E143AF" w:rsidRDefault="00700083" w:rsidP="0009659B">
      <w:pPr>
        <w:widowControl w:val="0"/>
        <w:autoSpaceDE w:val="0"/>
        <w:autoSpaceDN w:val="0"/>
        <w:adjustRightInd w:val="0"/>
        <w:spacing w:line="240" w:lineRule="auto"/>
        <w:ind w:left="2160" w:hanging="2160"/>
        <w:rPr>
          <w:rFonts w:ascii="Times New Roman" w:hAnsi="Times New Roman" w:cs="Times New Roman"/>
          <w:sz w:val="24"/>
          <w:szCs w:val="24"/>
        </w:rPr>
      </w:pPr>
    </w:p>
    <w:p w:rsidR="00700083" w:rsidRPr="00E143AF" w:rsidRDefault="00700083" w:rsidP="0009659B">
      <w:pPr>
        <w:widowControl w:val="0"/>
        <w:pBdr>
          <w:bottom w:val="single" w:sz="12" w:space="1" w:color="auto"/>
        </w:pBdr>
        <w:autoSpaceDE w:val="0"/>
        <w:autoSpaceDN w:val="0"/>
        <w:adjustRightInd w:val="0"/>
        <w:spacing w:line="240" w:lineRule="auto"/>
        <w:ind w:left="2608" w:hanging="2608"/>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Barriers to Other Educational Supports at School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accessibility to education supports such as personal assistant, and changes to the individual with the SCI/D school curriculum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Has no influence </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2     Makes school a little harder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lastRenderedPageBreak/>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3     Makes school a lot harder</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99   Unknown</w:t>
      </w:r>
    </w:p>
    <w:p w:rsidR="0018083F" w:rsidRPr="00E143AF" w:rsidRDefault="00700083" w:rsidP="0018083F">
      <w:pPr>
        <w:widowControl w:val="0"/>
        <w:autoSpaceDE w:val="0"/>
        <w:autoSpaceDN w:val="0"/>
        <w:adjustRightInd w:val="0"/>
        <w:spacing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COMMENTS:            Adapted from the Nottwil Environmental Factors Inventory- Short Form. NEFI</w:t>
      </w:r>
      <w:r w:rsidR="0018083F">
        <w:rPr>
          <w:rFonts w:ascii="Times New Roman" w:hAnsi="Times New Roman" w:cs="Times New Roman"/>
          <w:sz w:val="24"/>
          <w:szCs w:val="24"/>
        </w:rPr>
        <w:t>.</w:t>
      </w:r>
      <w:r w:rsidRPr="00E143AF">
        <w:rPr>
          <w:rFonts w:ascii="Times New Roman" w:hAnsi="Times New Roman" w:cs="Times New Roman"/>
          <w:sz w:val="24"/>
          <w:szCs w:val="24"/>
        </w:rPr>
        <w:t xml:space="preserve"> </w:t>
      </w:r>
      <w:r w:rsidR="0018083F">
        <w:rPr>
          <w:rFonts w:ascii="Times New Roman" w:hAnsi="Times New Roman" w:cs="Times New Roman"/>
          <w:sz w:val="24"/>
          <w:szCs w:val="24"/>
        </w:rPr>
        <w:t xml:space="preserve">  Source is cited in the first NEFI item above.</w:t>
      </w:r>
    </w:p>
    <w:p w:rsidR="00700083" w:rsidRPr="00E143AF" w:rsidRDefault="00700083" w:rsidP="0009659B">
      <w:pPr>
        <w:widowControl w:val="0"/>
        <w:pBdr>
          <w:bottom w:val="single" w:sz="12" w:space="0" w:color="auto"/>
        </w:pBdr>
        <w:autoSpaceDE w:val="0"/>
        <w:autoSpaceDN w:val="0"/>
        <w:adjustRightInd w:val="0"/>
        <w:spacing w:after="0" w:line="240" w:lineRule="auto"/>
        <w:ind w:left="2608" w:hanging="2608"/>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Attitudes of Educational Professionals </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 xml:space="preserve">This variable documents the individual’s perception of possible negative attitudes of school staff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w:t>
      </w:r>
      <w:r w:rsidRPr="00E143AF">
        <w:rPr>
          <w:rFonts w:ascii="Times New Roman" w:hAnsi="Times New Roman" w:cs="Times New Roman"/>
          <w:sz w:val="24"/>
          <w:szCs w:val="24"/>
          <w:lang w:val="en-GB"/>
        </w:rPr>
        <w:t>Has no influence</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 xml:space="preserve">2     Makes school a little harder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3     Makes school a lot harder</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r w:rsidRPr="00E143AF">
        <w:rPr>
          <w:rFonts w:ascii="Times New Roman" w:hAnsi="Times New Roman" w:cs="Times New Roman"/>
          <w:sz w:val="24"/>
          <w:szCs w:val="24"/>
          <w:lang w:val="en-GB"/>
        </w:rPr>
        <w:t>99   Unknown</w:t>
      </w:r>
    </w:p>
    <w:p w:rsidR="00700083" w:rsidRPr="00E143AF" w:rsidRDefault="00700083" w:rsidP="0009659B">
      <w:pPr>
        <w:widowControl w:val="0"/>
        <w:autoSpaceDE w:val="0"/>
        <w:autoSpaceDN w:val="0"/>
        <w:adjustRightInd w:val="0"/>
        <w:spacing w:after="0" w:line="240" w:lineRule="auto"/>
        <w:ind w:left="1440" w:firstLine="720"/>
        <w:rPr>
          <w:rFonts w:ascii="Times New Roman" w:hAnsi="Times New Roman" w:cs="Times New Roman"/>
          <w:sz w:val="24"/>
          <w:szCs w:val="24"/>
          <w:lang w:val="en-GB"/>
        </w:rPr>
      </w:pPr>
    </w:p>
    <w:p w:rsidR="0018083F" w:rsidRPr="00E143AF" w:rsidRDefault="00700083" w:rsidP="0018083F">
      <w:pPr>
        <w:widowControl w:val="0"/>
        <w:autoSpaceDE w:val="0"/>
        <w:autoSpaceDN w:val="0"/>
        <w:adjustRightInd w:val="0"/>
        <w:spacing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COMMENTS:   </w:t>
      </w:r>
      <w:r w:rsidRPr="00E143AF">
        <w:rPr>
          <w:rFonts w:ascii="Times New Roman" w:hAnsi="Times New Roman" w:cs="Times New Roman"/>
          <w:sz w:val="24"/>
          <w:szCs w:val="24"/>
        </w:rPr>
        <w:tab/>
        <w:t>Adapted from the Nottwil Environmental Factors Inventory- Short Form. NEFI</w:t>
      </w:r>
      <w:r w:rsidR="0018083F">
        <w:rPr>
          <w:rFonts w:ascii="Times New Roman" w:hAnsi="Times New Roman" w:cs="Times New Roman"/>
          <w:sz w:val="24"/>
          <w:szCs w:val="24"/>
        </w:rPr>
        <w:t>.  Source is cited in the first NEFI item above.</w:t>
      </w:r>
    </w:p>
    <w:p w:rsidR="00700083" w:rsidRPr="00E143AF" w:rsidRDefault="00700083" w:rsidP="0009659B">
      <w:pPr>
        <w:widowControl w:val="0"/>
        <w:autoSpaceDE w:val="0"/>
        <w:autoSpaceDN w:val="0"/>
        <w:adjustRightInd w:val="0"/>
        <w:spacing w:after="0" w:line="240" w:lineRule="auto"/>
        <w:ind w:left="2160" w:hanging="2160"/>
        <w:rPr>
          <w:rFonts w:ascii="Times New Roman" w:hAnsi="Times New Roman" w:cs="Times New Roman"/>
          <w:sz w:val="24"/>
          <w:szCs w:val="24"/>
        </w:rPr>
      </w:pPr>
      <w:r w:rsidRPr="00E143AF">
        <w:rPr>
          <w:rFonts w:ascii="Times New Roman" w:hAnsi="Times New Roman" w:cs="Times New Roman"/>
          <w:sz w:val="24"/>
          <w:szCs w:val="24"/>
        </w:rPr>
        <w:t>______________________________________________________________________________</w:t>
      </w:r>
    </w:p>
    <w:p w:rsidR="00700083" w:rsidRPr="00E143AF" w:rsidRDefault="00700083" w:rsidP="0009659B">
      <w:pPr>
        <w:widowControl w:val="0"/>
        <w:autoSpaceDE w:val="0"/>
        <w:autoSpaceDN w:val="0"/>
        <w:adjustRightInd w:val="0"/>
        <w:spacing w:line="240" w:lineRule="auto"/>
        <w:rPr>
          <w:rFonts w:ascii="Times New Roman" w:hAnsi="Times New Roman" w:cs="Times New Roman"/>
          <w:sz w:val="24"/>
          <w:szCs w:val="24"/>
        </w:rPr>
      </w:pP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Cs/>
          <w:sz w:val="24"/>
          <w:szCs w:val="24"/>
          <w:lang w:val="en-GB"/>
        </w:rPr>
      </w:pPr>
      <w:r w:rsidRPr="00E143AF">
        <w:rPr>
          <w:rFonts w:ascii="Times New Roman" w:hAnsi="Times New Roman" w:cs="Times New Roman"/>
          <w:sz w:val="24"/>
          <w:szCs w:val="24"/>
        </w:rPr>
        <w:t xml:space="preserve">VARIABLE NAME: </w:t>
      </w:r>
      <w:r w:rsidRPr="00E143AF">
        <w:rPr>
          <w:rFonts w:ascii="Times New Roman" w:hAnsi="Times New Roman" w:cs="Times New Roman"/>
          <w:sz w:val="24"/>
          <w:szCs w:val="24"/>
        </w:rPr>
        <w:tab/>
      </w:r>
      <w:r w:rsidRPr="00E143AF">
        <w:rPr>
          <w:rFonts w:ascii="Times New Roman" w:hAnsi="Times New Roman" w:cs="Times New Roman"/>
          <w:bCs/>
          <w:sz w:val="24"/>
          <w:szCs w:val="24"/>
          <w:lang w:val="en-GB"/>
        </w:rPr>
        <w:t xml:space="preserve">Perception of School </w:t>
      </w:r>
    </w:p>
    <w:p w:rsidR="00700083" w:rsidRPr="00E143AF" w:rsidRDefault="00700083" w:rsidP="0009659B">
      <w:pPr>
        <w:widowControl w:val="0"/>
        <w:autoSpaceDE w:val="0"/>
        <w:autoSpaceDN w:val="0"/>
        <w:adjustRightInd w:val="0"/>
        <w:spacing w:after="0"/>
        <w:rPr>
          <w:rFonts w:ascii="Times New Roman" w:hAnsi="Times New Roman" w:cs="Times New Roman"/>
          <w:sz w:val="24"/>
          <w:szCs w:val="24"/>
        </w:rPr>
      </w:pPr>
      <w:r w:rsidRPr="00E143AF">
        <w:rPr>
          <w:rFonts w:ascii="Times New Roman" w:hAnsi="Times New Roman" w:cs="Times New Roman"/>
          <w:sz w:val="24"/>
          <w:szCs w:val="24"/>
        </w:rPr>
        <w:t>FORMAT:</w:t>
      </w:r>
      <w:r w:rsidRPr="00E143AF">
        <w:rPr>
          <w:rFonts w:ascii="Times New Roman" w:hAnsi="Times New Roman" w:cs="Times New Roman"/>
          <w:sz w:val="24"/>
          <w:szCs w:val="24"/>
        </w:rPr>
        <w:tab/>
      </w:r>
      <w:r w:rsidRPr="00E143AF">
        <w:rPr>
          <w:rFonts w:ascii="Times New Roman" w:hAnsi="Times New Roman" w:cs="Times New Roman"/>
          <w:sz w:val="24"/>
          <w:szCs w:val="24"/>
        </w:rPr>
        <w:tab/>
        <w:t>Numeric</w:t>
      </w:r>
    </w:p>
    <w:p w:rsidR="00700083" w:rsidRPr="00E143AF" w:rsidRDefault="00700083" w:rsidP="0009659B">
      <w:pPr>
        <w:widowControl w:val="0"/>
        <w:autoSpaceDE w:val="0"/>
        <w:autoSpaceDN w:val="0"/>
        <w:adjustRightInd w:val="0"/>
        <w:spacing w:after="0"/>
        <w:ind w:left="2160" w:hanging="2160"/>
        <w:rPr>
          <w:rFonts w:ascii="Times New Roman" w:hAnsi="Times New Roman" w:cs="Times New Roman"/>
          <w:sz w:val="24"/>
          <w:szCs w:val="24"/>
        </w:rPr>
      </w:pPr>
      <w:r w:rsidRPr="00E143AF">
        <w:rPr>
          <w:rFonts w:ascii="Times New Roman" w:hAnsi="Times New Roman" w:cs="Times New Roman"/>
          <w:sz w:val="24"/>
          <w:szCs w:val="24"/>
        </w:rPr>
        <w:t xml:space="preserve">DESCRIPTION: </w:t>
      </w:r>
      <w:r w:rsidRPr="00E143AF">
        <w:rPr>
          <w:rFonts w:ascii="Times New Roman" w:hAnsi="Times New Roman" w:cs="Times New Roman"/>
          <w:sz w:val="24"/>
          <w:szCs w:val="24"/>
        </w:rPr>
        <w:tab/>
        <w:t>This variable documents the individual’s feelings toward school in general</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rPr>
        <w:t xml:space="preserve">CODES: </w:t>
      </w:r>
      <w:r w:rsidRPr="00E143AF">
        <w:rPr>
          <w:rFonts w:ascii="Times New Roman" w:hAnsi="Times New Roman" w:cs="Times New Roman"/>
          <w:sz w:val="24"/>
          <w:szCs w:val="24"/>
        </w:rPr>
        <w:tab/>
      </w:r>
      <w:r w:rsidRPr="00E143AF">
        <w:rPr>
          <w:rFonts w:ascii="Times New Roman" w:hAnsi="Times New Roman" w:cs="Times New Roman"/>
          <w:sz w:val="24"/>
          <w:szCs w:val="24"/>
        </w:rPr>
        <w:tab/>
        <w:t xml:space="preserve">1     </w:t>
      </w:r>
      <w:r w:rsidRPr="00E143AF">
        <w:rPr>
          <w:rFonts w:ascii="Times New Roman" w:hAnsi="Times New Roman" w:cs="Times New Roman"/>
          <w:sz w:val="24"/>
          <w:szCs w:val="24"/>
          <w:lang w:val="en-GB"/>
        </w:rPr>
        <w:t>I like it a lot</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2     I like it a bit</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3     I don’t like it very much</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t xml:space="preserve">4     I don’t like it at all  </w:t>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sz w:val="24"/>
          <w:szCs w:val="24"/>
          <w:lang w:val="en-GB"/>
        </w:rPr>
      </w:pP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r w:rsidRPr="00E143AF">
        <w:rPr>
          <w:rFonts w:ascii="Times New Roman" w:hAnsi="Times New Roman" w:cs="Times New Roman"/>
          <w:sz w:val="24"/>
          <w:szCs w:val="24"/>
          <w:lang w:val="en-GB"/>
        </w:rPr>
        <w:tab/>
      </w:r>
    </w:p>
    <w:p w:rsidR="00700083" w:rsidRPr="00E143AF" w:rsidRDefault="00700083" w:rsidP="0009659B">
      <w:pPr>
        <w:widowControl w:val="0"/>
        <w:autoSpaceDE w:val="0"/>
        <w:autoSpaceDN w:val="0"/>
        <w:adjustRightInd w:val="0"/>
        <w:spacing w:after="0" w:line="240" w:lineRule="auto"/>
        <w:rPr>
          <w:rFonts w:ascii="Times New Roman" w:hAnsi="Times New Roman" w:cs="Times New Roman"/>
          <w:b/>
          <w:sz w:val="24"/>
          <w:szCs w:val="24"/>
          <w:shd w:val="clear" w:color="auto" w:fill="FFFFFF"/>
        </w:rPr>
      </w:pPr>
      <w:r w:rsidRPr="00E143AF">
        <w:rPr>
          <w:rFonts w:ascii="Times New Roman" w:hAnsi="Times New Roman" w:cs="Times New Roman"/>
          <w:sz w:val="24"/>
          <w:szCs w:val="24"/>
        </w:rPr>
        <w:t>COMMENTS:</w:t>
      </w:r>
      <w:r w:rsidRPr="00E143AF">
        <w:rPr>
          <w:rFonts w:ascii="Times New Roman" w:hAnsi="Times New Roman" w:cs="Times New Roman"/>
          <w:sz w:val="24"/>
          <w:szCs w:val="24"/>
        </w:rPr>
        <w:tab/>
        <w:t xml:space="preserve">       </w:t>
      </w:r>
      <w:r w:rsidR="00145EAC">
        <w:rPr>
          <w:rFonts w:ascii="Times New Roman" w:hAnsi="Times New Roman" w:cs="Times New Roman"/>
          <w:sz w:val="24"/>
          <w:szCs w:val="24"/>
        </w:rPr>
        <w:tab/>
      </w:r>
      <w:r w:rsidRPr="00E143AF">
        <w:rPr>
          <w:rFonts w:ascii="Times New Roman" w:hAnsi="Times New Roman" w:cs="Times New Roman"/>
          <w:sz w:val="24"/>
          <w:szCs w:val="24"/>
        </w:rPr>
        <w:t xml:space="preserve">Adapted from the HBSC:  </w:t>
      </w:r>
      <w:r w:rsidRPr="00E143AF">
        <w:rPr>
          <w:rFonts w:ascii="Times New Roman" w:hAnsi="Times New Roman" w:cs="Times New Roman"/>
          <w:b/>
          <w:sz w:val="24"/>
          <w:szCs w:val="24"/>
          <w:shd w:val="clear" w:color="auto" w:fill="FFFFFF"/>
        </w:rPr>
        <w:t>Health Behavior in School-Aged</w:t>
      </w:r>
    </w:p>
    <w:p w:rsidR="00700083" w:rsidRPr="00E143AF" w:rsidRDefault="00700083" w:rsidP="0009659B">
      <w:pPr>
        <w:pStyle w:val="PlainText"/>
        <w:rPr>
          <w:rFonts w:ascii="Times New Roman" w:hAnsi="Times New Roman" w:cs="Times New Roman"/>
          <w:b/>
          <w:sz w:val="24"/>
          <w:szCs w:val="24"/>
          <w:shd w:val="clear" w:color="auto" w:fill="FFFFFF"/>
        </w:rPr>
      </w:pPr>
      <w:r w:rsidRPr="00E143AF">
        <w:rPr>
          <w:rFonts w:ascii="Times New Roman" w:hAnsi="Times New Roman" w:cs="Times New Roman"/>
          <w:b/>
          <w:sz w:val="24"/>
          <w:szCs w:val="24"/>
          <w:shd w:val="clear" w:color="auto" w:fill="FFFFFF"/>
        </w:rPr>
        <w:tab/>
      </w:r>
      <w:r w:rsidRPr="00E143AF">
        <w:rPr>
          <w:rFonts w:ascii="Times New Roman" w:hAnsi="Times New Roman" w:cs="Times New Roman"/>
          <w:b/>
          <w:sz w:val="24"/>
          <w:szCs w:val="24"/>
          <w:shd w:val="clear" w:color="auto" w:fill="FFFFFF"/>
        </w:rPr>
        <w:tab/>
        <w:t xml:space="preserve">     </w:t>
      </w:r>
      <w:r w:rsidR="00145EAC">
        <w:rPr>
          <w:rFonts w:ascii="Times New Roman" w:hAnsi="Times New Roman" w:cs="Times New Roman"/>
          <w:b/>
          <w:sz w:val="24"/>
          <w:szCs w:val="24"/>
          <w:shd w:val="clear" w:color="auto" w:fill="FFFFFF"/>
        </w:rPr>
        <w:tab/>
      </w:r>
      <w:r w:rsidRPr="00E143AF">
        <w:rPr>
          <w:rFonts w:ascii="Times New Roman" w:hAnsi="Times New Roman" w:cs="Times New Roman"/>
          <w:b/>
          <w:sz w:val="24"/>
          <w:szCs w:val="24"/>
          <w:shd w:val="clear" w:color="auto" w:fill="FFFFFF"/>
        </w:rPr>
        <w:t xml:space="preserve"> Children (World Health Organization)  </w:t>
      </w:r>
      <w:r w:rsidRPr="004642BD">
        <w:rPr>
          <w:rFonts w:ascii="Times New Roman" w:hAnsi="Times New Roman" w:cs="Times New Roman"/>
          <w:noProof/>
          <w:sz w:val="24"/>
          <w:szCs w:val="24"/>
        </w:rPr>
        <w:t>Curie</w:t>
      </w:r>
      <w:r w:rsidR="00145EAC" w:rsidRPr="004642BD">
        <w:rPr>
          <w:rFonts w:ascii="Times New Roman" w:hAnsi="Times New Roman" w:cs="Times New Roman"/>
          <w:noProof/>
          <w:sz w:val="24"/>
          <w:szCs w:val="24"/>
        </w:rPr>
        <w:t xml:space="preserve"> C, van der Sluijs W, </w:t>
      </w:r>
      <w:r w:rsidR="00145EAC" w:rsidRPr="004642BD">
        <w:rPr>
          <w:rFonts w:ascii="Times New Roman" w:hAnsi="Times New Roman" w:cs="Times New Roman"/>
          <w:noProof/>
          <w:sz w:val="24"/>
          <w:szCs w:val="24"/>
        </w:rPr>
        <w:tab/>
      </w:r>
      <w:r w:rsidR="00145EAC" w:rsidRPr="004642BD">
        <w:rPr>
          <w:rFonts w:ascii="Times New Roman" w:hAnsi="Times New Roman" w:cs="Times New Roman"/>
          <w:noProof/>
          <w:sz w:val="24"/>
          <w:szCs w:val="24"/>
        </w:rPr>
        <w:tab/>
      </w:r>
      <w:r w:rsidR="00145EAC" w:rsidRPr="004642BD">
        <w:rPr>
          <w:rFonts w:ascii="Times New Roman" w:hAnsi="Times New Roman" w:cs="Times New Roman"/>
          <w:noProof/>
          <w:sz w:val="24"/>
          <w:szCs w:val="24"/>
        </w:rPr>
        <w:tab/>
      </w:r>
      <w:r w:rsidR="00145EAC" w:rsidRPr="004642BD">
        <w:rPr>
          <w:rFonts w:ascii="Times New Roman" w:hAnsi="Times New Roman" w:cs="Times New Roman"/>
          <w:noProof/>
          <w:sz w:val="24"/>
          <w:szCs w:val="24"/>
        </w:rPr>
        <w:tab/>
        <w:t xml:space="preserve"> </w:t>
      </w:r>
      <w:r w:rsidRPr="004642BD">
        <w:rPr>
          <w:rFonts w:ascii="Times New Roman" w:hAnsi="Times New Roman" w:cs="Times New Roman"/>
          <w:noProof/>
          <w:sz w:val="24"/>
          <w:szCs w:val="24"/>
        </w:rPr>
        <w:t xml:space="preserve">Whitehead R,  Currie D, Rhodes G, Neville F, Inchley J. </w:t>
      </w:r>
      <w:r w:rsidRPr="004642BD">
        <w:rPr>
          <w:rFonts w:ascii="Times New Roman" w:hAnsi="Times New Roman" w:cs="Times New Roman"/>
          <w:i/>
          <w:noProof/>
          <w:sz w:val="24"/>
          <w:szCs w:val="24"/>
        </w:rPr>
        <w:t>.</w:t>
      </w:r>
      <w:r w:rsidR="00145EAC" w:rsidRPr="004642BD">
        <w:rPr>
          <w:rFonts w:ascii="Times New Roman" w:hAnsi="Times New Roman" w:cs="Times New Roman"/>
          <w:i/>
          <w:noProof/>
          <w:sz w:val="24"/>
          <w:szCs w:val="24"/>
        </w:rPr>
        <w:t xml:space="preserve"> HBSC 2014 </w:t>
      </w:r>
      <w:r w:rsidR="00145EAC" w:rsidRPr="004642BD">
        <w:rPr>
          <w:rFonts w:ascii="Times New Roman" w:hAnsi="Times New Roman" w:cs="Times New Roman"/>
          <w:i/>
          <w:noProof/>
          <w:sz w:val="24"/>
          <w:szCs w:val="24"/>
        </w:rPr>
        <w:tab/>
      </w:r>
      <w:r w:rsidR="00145EAC" w:rsidRPr="004642BD">
        <w:rPr>
          <w:rFonts w:ascii="Times New Roman" w:hAnsi="Times New Roman" w:cs="Times New Roman"/>
          <w:i/>
          <w:noProof/>
          <w:sz w:val="24"/>
          <w:szCs w:val="24"/>
        </w:rPr>
        <w:tab/>
      </w:r>
      <w:r w:rsidR="00145EAC" w:rsidRPr="004642BD">
        <w:rPr>
          <w:rFonts w:ascii="Times New Roman" w:hAnsi="Times New Roman" w:cs="Times New Roman"/>
          <w:i/>
          <w:noProof/>
          <w:sz w:val="24"/>
          <w:szCs w:val="24"/>
        </w:rPr>
        <w:tab/>
        <w:t xml:space="preserve">             </w:t>
      </w:r>
      <w:r w:rsidRPr="004642BD">
        <w:rPr>
          <w:rFonts w:ascii="Times New Roman" w:hAnsi="Times New Roman" w:cs="Times New Roman"/>
          <w:i/>
          <w:noProof/>
          <w:sz w:val="24"/>
          <w:szCs w:val="24"/>
        </w:rPr>
        <w:t>Survey in Scotland National Report</w:t>
      </w:r>
      <w:r w:rsidRPr="004642BD">
        <w:rPr>
          <w:rFonts w:ascii="Times New Roman" w:hAnsi="Times New Roman" w:cs="Times New Roman"/>
          <w:noProof/>
          <w:sz w:val="24"/>
          <w:szCs w:val="24"/>
        </w:rPr>
        <w:t xml:space="preserve">. Child and Adolescent Health. </w:t>
      </w:r>
      <w:r w:rsidRPr="004642BD">
        <w:rPr>
          <w:rFonts w:ascii="Times New Roman" w:hAnsi="Times New Roman" w:cs="Times New Roman"/>
          <w:noProof/>
          <w:sz w:val="24"/>
          <w:szCs w:val="24"/>
        </w:rPr>
        <w:tab/>
      </w:r>
      <w:r w:rsidRPr="004642BD">
        <w:rPr>
          <w:rFonts w:ascii="Times New Roman" w:hAnsi="Times New Roman" w:cs="Times New Roman"/>
          <w:noProof/>
          <w:sz w:val="24"/>
          <w:szCs w:val="24"/>
        </w:rPr>
        <w:tab/>
      </w:r>
      <w:r w:rsidRPr="004642BD">
        <w:rPr>
          <w:rFonts w:ascii="Times New Roman" w:hAnsi="Times New Roman" w:cs="Times New Roman"/>
          <w:noProof/>
          <w:sz w:val="24"/>
          <w:szCs w:val="24"/>
        </w:rPr>
        <w:tab/>
      </w:r>
      <w:r w:rsidRPr="004642BD">
        <w:rPr>
          <w:rFonts w:ascii="Times New Roman" w:hAnsi="Times New Roman" w:cs="Times New Roman"/>
          <w:noProof/>
          <w:sz w:val="24"/>
          <w:szCs w:val="24"/>
        </w:rPr>
        <w:tab/>
        <w:t xml:space="preserve"> Research Unit (CAHRU), University of St Andrews. 2015 September.</w:t>
      </w:r>
    </w:p>
    <w:p w:rsidR="00700083" w:rsidRDefault="00700083" w:rsidP="0009659B">
      <w:pPr>
        <w:pStyle w:val="PlainText"/>
        <w:rPr>
          <w:rFonts w:ascii="Times New Roman" w:hAnsi="Times New Roman" w:cs="Times New Roman"/>
          <w:b/>
          <w:sz w:val="24"/>
          <w:szCs w:val="24"/>
        </w:rPr>
      </w:pPr>
    </w:p>
    <w:p w:rsidR="00700083" w:rsidRPr="00E64017" w:rsidRDefault="00BB5BB6" w:rsidP="0009659B">
      <w:pPr>
        <w:pStyle w:val="PlainText"/>
        <w:rPr>
          <w:rFonts w:ascii="Times New Roman" w:hAnsi="Times New Roman" w:cs="Times New Roman"/>
          <w:b/>
          <w:sz w:val="24"/>
          <w:szCs w:val="24"/>
        </w:rPr>
      </w:pPr>
      <w:r>
        <w:rPr>
          <w:rFonts w:ascii="Times New Roman" w:hAnsi="Times New Roman" w:cs="Times New Roman"/>
          <w:b/>
          <w:sz w:val="24"/>
          <w:szCs w:val="24"/>
        </w:rPr>
        <w:br w:type="page"/>
      </w:r>
    </w:p>
    <w:p w:rsidR="00700083" w:rsidRPr="005E06EE" w:rsidRDefault="00700083" w:rsidP="0009659B">
      <w:pPr>
        <w:pStyle w:val="PlainText"/>
        <w:jc w:val="center"/>
        <w:rPr>
          <w:rFonts w:ascii="Times New Roman" w:hAnsi="Times New Roman" w:cs="Times New Roman"/>
          <w:sz w:val="28"/>
          <w:szCs w:val="28"/>
        </w:rPr>
      </w:pPr>
      <w:r w:rsidRPr="005E06EE">
        <w:rPr>
          <w:rFonts w:ascii="Times New Roman" w:hAnsi="Times New Roman" w:cs="Times New Roman"/>
          <w:sz w:val="28"/>
          <w:szCs w:val="28"/>
        </w:rPr>
        <w:lastRenderedPageBreak/>
        <w:t>INTERNATIONAL SPINAL CORD INJURY DATA SET</w:t>
      </w:r>
    </w:p>
    <w:p w:rsidR="00700083" w:rsidRPr="005E06EE" w:rsidRDefault="00700083" w:rsidP="0009659B">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PEDIATRIC </w:t>
      </w:r>
      <w:r w:rsidRPr="00380260">
        <w:rPr>
          <w:rFonts w:ascii="Times New Roman" w:hAnsi="Times New Roman" w:cs="Times New Roman"/>
          <w:b/>
          <w:sz w:val="28"/>
          <w:szCs w:val="28"/>
        </w:rPr>
        <w:t xml:space="preserve">EDUCATION </w:t>
      </w:r>
      <w:r>
        <w:rPr>
          <w:rFonts w:ascii="Times New Roman" w:hAnsi="Times New Roman" w:cs="Times New Roman"/>
          <w:b/>
          <w:sz w:val="28"/>
          <w:szCs w:val="28"/>
        </w:rPr>
        <w:t xml:space="preserve">BASIC </w:t>
      </w:r>
      <w:r w:rsidRPr="00380260">
        <w:rPr>
          <w:rFonts w:ascii="Times New Roman" w:hAnsi="Times New Roman" w:cs="Times New Roman"/>
          <w:b/>
          <w:sz w:val="28"/>
          <w:szCs w:val="28"/>
        </w:rPr>
        <w:t>DATA SET COLLECTION FORM</w:t>
      </w:r>
    </w:p>
    <w:p w:rsidR="00700083" w:rsidRPr="005E06EE" w:rsidRDefault="00700083" w:rsidP="0009659B">
      <w:pPr>
        <w:pStyle w:val="PlainText"/>
        <w:jc w:val="center"/>
        <w:rPr>
          <w:rFonts w:ascii="Times New Roman" w:hAnsi="Times New Roman" w:cs="Times New Roman"/>
          <w:sz w:val="24"/>
          <w:szCs w:val="24"/>
        </w:rPr>
      </w:pPr>
      <w:r w:rsidRPr="005E06EE">
        <w:rPr>
          <w:rFonts w:ascii="Times New Roman" w:hAnsi="Times New Roman" w:cs="Times New Roman"/>
          <w:sz w:val="24"/>
          <w:szCs w:val="24"/>
        </w:rPr>
        <w:t xml:space="preserve">Version 1.0 </w:t>
      </w:r>
      <w:r w:rsidR="00C04BE4">
        <w:rPr>
          <w:rFonts w:ascii="Times New Roman" w:hAnsi="Times New Roman" w:cs="Times New Roman"/>
          <w:sz w:val="24"/>
          <w:szCs w:val="24"/>
        </w:rPr>
        <w:t xml:space="preserve"> March</w:t>
      </w:r>
      <w:r w:rsidRPr="005E06EE">
        <w:rPr>
          <w:rFonts w:ascii="Times New Roman" w:hAnsi="Times New Roman" w:cs="Times New Roman"/>
          <w:sz w:val="24"/>
          <w:szCs w:val="24"/>
        </w:rPr>
        <w:t xml:space="preserve"> 2018</w:t>
      </w:r>
      <w:r>
        <w:rPr>
          <w:rFonts w:ascii="Times New Roman" w:hAnsi="Times New Roman" w:cs="Times New Roman"/>
          <w:sz w:val="24"/>
          <w:szCs w:val="24"/>
        </w:rPr>
        <w:t xml:space="preserve"> </w:t>
      </w:r>
    </w:p>
    <w:p w:rsidR="00700083" w:rsidRDefault="00700083" w:rsidP="0009659B">
      <w:pPr>
        <w:pStyle w:val="PlainText"/>
        <w:jc w:val="center"/>
        <w:rPr>
          <w:rFonts w:ascii="Times New Roman" w:hAnsi="Times New Roman" w:cs="Times New Roman"/>
          <w:b/>
          <w:i/>
          <w:sz w:val="28"/>
          <w:szCs w:val="28"/>
        </w:rPr>
      </w:pPr>
    </w:p>
    <w:p w:rsidR="00700083" w:rsidRDefault="00700083" w:rsidP="0009659B">
      <w:pPr>
        <w:pStyle w:val="PlainText"/>
        <w:jc w:val="center"/>
        <w:rPr>
          <w:rFonts w:ascii="Times New Roman" w:hAnsi="Times New Roman" w:cs="Times New Roman"/>
          <w:b/>
          <w:i/>
          <w:sz w:val="28"/>
          <w:szCs w:val="28"/>
        </w:rPr>
      </w:pPr>
    </w:p>
    <w:p w:rsidR="00700083" w:rsidRDefault="00700083" w:rsidP="00BB5BB6">
      <w:pPr>
        <w:pStyle w:val="PlainText"/>
        <w:ind w:left="810"/>
        <w:rPr>
          <w:rFonts w:ascii="Times New Roman" w:hAnsi="Times New Roman" w:cs="Times New Roman"/>
          <w:b/>
          <w:sz w:val="24"/>
          <w:szCs w:val="24"/>
        </w:rPr>
      </w:pPr>
      <w:r w:rsidRPr="00380260">
        <w:rPr>
          <w:rFonts w:ascii="Times New Roman" w:hAnsi="Times New Roman" w:cs="Times New Roman"/>
          <w:b/>
          <w:sz w:val="24"/>
          <w:szCs w:val="24"/>
        </w:rPr>
        <w:t>D</w:t>
      </w:r>
      <w:r>
        <w:rPr>
          <w:rFonts w:ascii="Times New Roman" w:hAnsi="Times New Roman" w:cs="Times New Roman"/>
          <w:b/>
          <w:sz w:val="24"/>
          <w:szCs w:val="24"/>
        </w:rPr>
        <w:t>ate performed:  YYYY/MM/DD    _____/___/____      ___ Unknown</w:t>
      </w:r>
    </w:p>
    <w:p w:rsidR="00700083" w:rsidRPr="001B7549" w:rsidRDefault="00700083" w:rsidP="0009659B">
      <w:pPr>
        <w:pStyle w:val="PlainText"/>
        <w:rPr>
          <w:rFonts w:ascii="Times New Roman" w:hAnsi="Times New Roman" w:cs="Times New Roman"/>
          <w:b/>
          <w:sz w:val="36"/>
          <w:szCs w:val="36"/>
        </w:rPr>
      </w:pPr>
    </w:p>
    <w:p w:rsidR="00700083" w:rsidRDefault="00700083" w:rsidP="0009659B">
      <w:pPr>
        <w:pStyle w:val="PlainText"/>
        <w:rPr>
          <w:rFonts w:ascii="Times New Roman" w:hAnsi="Times New Roman" w:cs="Times New Roman"/>
          <w:b/>
          <w:sz w:val="24"/>
          <w:szCs w:val="24"/>
        </w:rPr>
      </w:pPr>
      <w:r w:rsidRPr="001B7549">
        <w:rPr>
          <w:rFonts w:ascii="Times New Roman" w:hAnsi="Times New Roman" w:cs="Times New Roman"/>
          <w:b/>
          <w:sz w:val="24"/>
          <w:szCs w:val="24"/>
          <w:u w:val="single"/>
        </w:rPr>
        <w:t>SCHOOL SETTING</w:t>
      </w:r>
      <w:r>
        <w:rPr>
          <w:rFonts w:ascii="Times New Roman" w:hAnsi="Times New Roman" w:cs="Times New Roman"/>
          <w:b/>
          <w:sz w:val="24"/>
          <w:szCs w:val="24"/>
        </w:rPr>
        <w:t xml:space="preserve"> (</w:t>
      </w:r>
      <w:r w:rsidRPr="001B7549">
        <w:rPr>
          <w:rFonts w:ascii="Times New Roman" w:hAnsi="Times New Roman" w:cs="Times New Roman"/>
          <w:b/>
          <w:sz w:val="24"/>
          <w:szCs w:val="24"/>
        </w:rPr>
        <w:t>the following items may require caregiver response)</w:t>
      </w:r>
      <w:r>
        <w:rPr>
          <w:rFonts w:ascii="Times New Roman" w:hAnsi="Times New Roman" w:cs="Times New Roman"/>
          <w:b/>
          <w:sz w:val="24"/>
          <w:szCs w:val="24"/>
        </w:rPr>
        <w:t xml:space="preserve"> </w:t>
      </w:r>
    </w:p>
    <w:p w:rsidR="00700083" w:rsidRPr="00380260" w:rsidRDefault="00700083" w:rsidP="0009659B">
      <w:pPr>
        <w:pStyle w:val="PlainText"/>
        <w:rPr>
          <w:rFonts w:ascii="Times New Roman" w:hAnsi="Times New Roman" w:cs="Times New Roman"/>
          <w:b/>
          <w:sz w:val="24"/>
          <w:szCs w:val="24"/>
        </w:rPr>
      </w:pPr>
    </w:p>
    <w:p w:rsidR="00700083" w:rsidRPr="000B5D1A" w:rsidRDefault="00700083" w:rsidP="00700083">
      <w:pPr>
        <w:pStyle w:val="ListParagraph"/>
        <w:numPr>
          <w:ilvl w:val="0"/>
          <w:numId w:val="7"/>
        </w:numPr>
        <w:rPr>
          <w:rFonts w:ascii="Times New Roman" w:hAnsi="Times New Roman" w:cs="Times New Roman"/>
          <w:b/>
          <w:i/>
          <w:sz w:val="24"/>
          <w:szCs w:val="24"/>
        </w:rPr>
      </w:pPr>
      <w:r w:rsidRPr="00380260">
        <w:rPr>
          <w:rFonts w:ascii="Times New Roman" w:hAnsi="Times New Roman" w:cs="Times New Roman"/>
          <w:b/>
          <w:sz w:val="24"/>
          <w:szCs w:val="24"/>
        </w:rPr>
        <w:t>Starting with Age 6 as Year One, how many years of school have you completed</w:t>
      </w:r>
      <w:r>
        <w:rPr>
          <w:rFonts w:ascii="Times New Roman" w:hAnsi="Times New Roman" w:cs="Times New Roman"/>
          <w:b/>
          <w:sz w:val="24"/>
          <w:szCs w:val="24"/>
        </w:rPr>
        <w:t>?</w:t>
      </w:r>
    </w:p>
    <w:p w:rsidR="00700083" w:rsidRPr="00564F98" w:rsidRDefault="00700083" w:rsidP="0009659B">
      <w:pPr>
        <w:pStyle w:val="ListParagraph"/>
        <w:rPr>
          <w:rFonts w:ascii="Times New Roman" w:hAnsi="Times New Roman" w:cs="Times New Roman"/>
          <w:b/>
          <w:i/>
          <w:sz w:val="24"/>
          <w:szCs w:val="24"/>
        </w:rPr>
      </w:pPr>
      <w:r>
        <w:rPr>
          <w:rFonts w:ascii="Times New Roman" w:hAnsi="Times New Roman" w:cs="Times New Roman"/>
          <w:b/>
          <w:sz w:val="24"/>
          <w:szCs w:val="24"/>
        </w:rPr>
        <w:t xml:space="preserve">   </w:t>
      </w:r>
      <w:r w:rsidRPr="00380260">
        <w:rPr>
          <w:rFonts w:ascii="Times New Roman" w:hAnsi="Times New Roman" w:cs="Times New Roman"/>
          <w:b/>
          <w:sz w:val="24"/>
          <w:szCs w:val="24"/>
        </w:rPr>
        <w:t xml:space="preserve">___ </w:t>
      </w:r>
      <w:r w:rsidRPr="00564F98">
        <w:rPr>
          <w:rFonts w:ascii="Times New Roman" w:hAnsi="Times New Roman" w:cs="Times New Roman"/>
          <w:b/>
          <w:i/>
          <w:sz w:val="24"/>
          <w:szCs w:val="24"/>
        </w:rPr>
        <w:t>Years</w:t>
      </w:r>
    </w:p>
    <w:p w:rsidR="00700083" w:rsidRPr="00380260" w:rsidRDefault="00700083" w:rsidP="0009659B">
      <w:pPr>
        <w:pStyle w:val="ListParagraph"/>
        <w:spacing w:after="0" w:line="240" w:lineRule="auto"/>
        <w:ind w:left="540"/>
        <w:rPr>
          <w:rFonts w:ascii="Times New Roman" w:hAnsi="Times New Roman" w:cs="Times New Roman"/>
          <w:b/>
          <w:color w:val="0070C0"/>
          <w:sz w:val="24"/>
          <w:szCs w:val="24"/>
        </w:rPr>
      </w:pPr>
    </w:p>
    <w:p w:rsidR="00700083" w:rsidRPr="00380260" w:rsidRDefault="00700083" w:rsidP="00700083">
      <w:pPr>
        <w:pStyle w:val="ListParagraph"/>
        <w:numPr>
          <w:ilvl w:val="0"/>
          <w:numId w:val="7"/>
        </w:numPr>
        <w:rPr>
          <w:rFonts w:ascii="Times New Roman" w:hAnsi="Times New Roman" w:cs="Times New Roman"/>
          <w:b/>
          <w:i/>
          <w:sz w:val="24"/>
          <w:szCs w:val="24"/>
          <w:u w:val="single"/>
        </w:rPr>
      </w:pPr>
      <w:r>
        <w:rPr>
          <w:rFonts w:ascii="Times New Roman" w:hAnsi="Times New Roman" w:cs="Times New Roman"/>
          <w:b/>
          <w:sz w:val="24"/>
          <w:szCs w:val="24"/>
        </w:rPr>
        <w:t xml:space="preserve">What is your </w:t>
      </w:r>
      <w:r w:rsidRPr="00380260">
        <w:rPr>
          <w:rFonts w:ascii="Times New Roman" w:hAnsi="Times New Roman" w:cs="Times New Roman"/>
          <w:b/>
          <w:sz w:val="24"/>
          <w:szCs w:val="24"/>
        </w:rPr>
        <w:t>e</w:t>
      </w:r>
      <w:r>
        <w:rPr>
          <w:rFonts w:ascii="Times New Roman" w:hAnsi="Times New Roman" w:cs="Times New Roman"/>
          <w:b/>
          <w:sz w:val="24"/>
          <w:szCs w:val="24"/>
        </w:rPr>
        <w:t>ducational setting at this time?</w:t>
      </w:r>
      <w:r w:rsidRPr="00380260">
        <w:rPr>
          <w:rFonts w:ascii="Times New Roman" w:hAnsi="Times New Roman" w:cs="Times New Roman"/>
          <w:b/>
          <w:sz w:val="24"/>
          <w:szCs w:val="24"/>
        </w:rPr>
        <w:t xml:space="preserve">  </w:t>
      </w:r>
      <w:r w:rsidRPr="00380260">
        <w:rPr>
          <w:rFonts w:ascii="Times New Roman" w:hAnsi="Times New Roman" w:cs="Times New Roman"/>
          <w:b/>
          <w:sz w:val="24"/>
          <w:szCs w:val="24"/>
          <w:u w:val="single"/>
        </w:rPr>
        <w:t>Check One.</w:t>
      </w:r>
    </w:p>
    <w:p w:rsidR="00700083" w:rsidRPr="00380260" w:rsidRDefault="00700083" w:rsidP="00700083">
      <w:pPr>
        <w:pStyle w:val="ListParagraph"/>
        <w:numPr>
          <w:ilvl w:val="0"/>
          <w:numId w:val="6"/>
        </w:numPr>
        <w:spacing w:after="200" w:line="276" w:lineRule="auto"/>
        <w:ind w:left="1440"/>
        <w:rPr>
          <w:rFonts w:ascii="Times New Roman" w:hAnsi="Times New Roman" w:cs="Times New Roman"/>
          <w:sz w:val="24"/>
          <w:szCs w:val="24"/>
        </w:rPr>
      </w:pPr>
      <w:r w:rsidRPr="00380260">
        <w:rPr>
          <w:rFonts w:ascii="Times New Roman" w:hAnsi="Times New Roman" w:cs="Times New Roman"/>
          <w:sz w:val="24"/>
          <w:szCs w:val="24"/>
        </w:rPr>
        <w:t>regular education</w:t>
      </w:r>
    </w:p>
    <w:p w:rsidR="00700083" w:rsidRPr="00380260" w:rsidRDefault="00700083" w:rsidP="00700083">
      <w:pPr>
        <w:pStyle w:val="ListParagraph"/>
        <w:numPr>
          <w:ilvl w:val="0"/>
          <w:numId w:val="6"/>
        </w:numPr>
        <w:spacing w:after="200" w:line="276" w:lineRule="auto"/>
        <w:ind w:left="1440"/>
        <w:rPr>
          <w:rFonts w:ascii="Times New Roman" w:hAnsi="Times New Roman" w:cs="Times New Roman"/>
          <w:sz w:val="24"/>
          <w:szCs w:val="24"/>
        </w:rPr>
      </w:pPr>
      <w:r>
        <w:rPr>
          <w:rFonts w:ascii="Times New Roman" w:hAnsi="Times New Roman" w:cs="Times New Roman"/>
          <w:sz w:val="24"/>
          <w:szCs w:val="24"/>
        </w:rPr>
        <w:t>integrated education</w:t>
      </w:r>
    </w:p>
    <w:p w:rsidR="00700083" w:rsidRDefault="00700083" w:rsidP="00700083">
      <w:pPr>
        <w:pStyle w:val="ListParagraph"/>
        <w:numPr>
          <w:ilvl w:val="0"/>
          <w:numId w:val="6"/>
        </w:numPr>
        <w:spacing w:after="200" w:line="276" w:lineRule="auto"/>
        <w:ind w:left="1440"/>
        <w:rPr>
          <w:rFonts w:ascii="Times New Roman" w:hAnsi="Times New Roman" w:cs="Times New Roman"/>
          <w:sz w:val="24"/>
          <w:szCs w:val="24"/>
        </w:rPr>
      </w:pPr>
      <w:r w:rsidRPr="00380260">
        <w:rPr>
          <w:rFonts w:ascii="Times New Roman" w:hAnsi="Times New Roman" w:cs="Times New Roman"/>
          <w:sz w:val="24"/>
          <w:szCs w:val="24"/>
        </w:rPr>
        <w:t>special education</w:t>
      </w:r>
    </w:p>
    <w:p w:rsidR="00BB5BB6" w:rsidRPr="004642BD" w:rsidRDefault="00BB5BB6" w:rsidP="00BB5BB6">
      <w:pPr>
        <w:pStyle w:val="ListParagraph"/>
        <w:numPr>
          <w:ilvl w:val="0"/>
          <w:numId w:val="6"/>
        </w:numPr>
        <w:spacing w:after="200" w:line="276" w:lineRule="auto"/>
        <w:ind w:left="1440"/>
        <w:rPr>
          <w:rFonts w:ascii="Times New Roman" w:hAnsi="Times New Roman" w:cs="Times New Roman"/>
          <w:sz w:val="24"/>
          <w:szCs w:val="24"/>
        </w:rPr>
      </w:pPr>
      <w:r w:rsidRPr="001B7549">
        <w:rPr>
          <w:rFonts w:ascii="Times New Roman" w:hAnsi="Times New Roman" w:cs="Times New Roman"/>
          <w:sz w:val="24"/>
          <w:szCs w:val="24"/>
        </w:rPr>
        <w:t>home schooling and/or hospital schooling</w:t>
      </w:r>
    </w:p>
    <w:p w:rsidR="00700083" w:rsidRDefault="00700083" w:rsidP="00700083">
      <w:pPr>
        <w:pStyle w:val="ListParagraph"/>
        <w:numPr>
          <w:ilvl w:val="0"/>
          <w:numId w:val="6"/>
        </w:numPr>
        <w:spacing w:after="200" w:line="276" w:lineRule="auto"/>
        <w:ind w:left="1440"/>
        <w:rPr>
          <w:rFonts w:ascii="Times New Roman" w:hAnsi="Times New Roman" w:cs="Times New Roman"/>
          <w:sz w:val="24"/>
          <w:szCs w:val="24"/>
        </w:rPr>
      </w:pPr>
      <w:r w:rsidRPr="0041584A">
        <w:rPr>
          <w:rFonts w:ascii="Times New Roman" w:hAnsi="Times New Roman" w:cs="Times New Roman"/>
          <w:sz w:val="24"/>
          <w:szCs w:val="24"/>
        </w:rPr>
        <w:t>other</w:t>
      </w:r>
      <w:r w:rsidR="00BB5BB6">
        <w:rPr>
          <w:rFonts w:ascii="Times New Roman" w:hAnsi="Times New Roman" w:cs="Times New Roman"/>
          <w:sz w:val="24"/>
          <w:szCs w:val="24"/>
        </w:rPr>
        <w:t xml:space="preserve"> education</w:t>
      </w:r>
      <w:r>
        <w:rPr>
          <w:rFonts w:ascii="Times New Roman" w:hAnsi="Times New Roman" w:cs="Times New Roman"/>
          <w:sz w:val="24"/>
          <w:szCs w:val="24"/>
        </w:rPr>
        <w:t xml:space="preserve"> (specify)</w:t>
      </w:r>
      <w:r w:rsidRPr="0041584A">
        <w:rPr>
          <w:rFonts w:ascii="Times New Roman" w:hAnsi="Times New Roman" w:cs="Times New Roman"/>
          <w:sz w:val="24"/>
          <w:szCs w:val="24"/>
        </w:rPr>
        <w:t>_________________</w:t>
      </w:r>
    </w:p>
    <w:p w:rsidR="00700083" w:rsidRPr="001B7549" w:rsidRDefault="00700083" w:rsidP="00700083">
      <w:pPr>
        <w:pStyle w:val="ListParagraph"/>
        <w:numPr>
          <w:ilvl w:val="0"/>
          <w:numId w:val="6"/>
        </w:numPr>
        <w:spacing w:after="200" w:line="276" w:lineRule="auto"/>
        <w:ind w:left="1440"/>
        <w:rPr>
          <w:rFonts w:ascii="Times New Roman" w:hAnsi="Times New Roman" w:cs="Times New Roman"/>
          <w:sz w:val="24"/>
          <w:szCs w:val="24"/>
        </w:rPr>
      </w:pPr>
      <w:r w:rsidRPr="001B7549">
        <w:rPr>
          <w:rFonts w:ascii="Times New Roman" w:hAnsi="Times New Roman" w:cs="Times New Roman"/>
          <w:sz w:val="24"/>
          <w:szCs w:val="24"/>
        </w:rPr>
        <w:t>not applicable/unknown</w:t>
      </w:r>
    </w:p>
    <w:p w:rsidR="00700083" w:rsidRDefault="00700083" w:rsidP="0009659B">
      <w:pPr>
        <w:pStyle w:val="ListParagraph"/>
        <w:spacing w:after="200" w:line="276" w:lineRule="auto"/>
        <w:ind w:left="1440"/>
        <w:rPr>
          <w:rFonts w:ascii="Times New Roman" w:hAnsi="Times New Roman" w:cs="Times New Roman"/>
          <w:sz w:val="24"/>
          <w:szCs w:val="24"/>
        </w:rPr>
      </w:pPr>
    </w:p>
    <w:p w:rsidR="00700083" w:rsidRPr="009307B9" w:rsidRDefault="00700083" w:rsidP="0009659B">
      <w:pPr>
        <w:pStyle w:val="ListParagraph"/>
        <w:ind w:left="1080"/>
        <w:rPr>
          <w:rFonts w:ascii="Times New Roman" w:hAnsi="Times New Roman" w:cs="Times New Roman"/>
          <w:b/>
          <w:sz w:val="24"/>
          <w:szCs w:val="24"/>
        </w:rPr>
      </w:pPr>
    </w:p>
    <w:p w:rsidR="00700083" w:rsidRPr="001B7549" w:rsidRDefault="00700083" w:rsidP="0009659B">
      <w:pPr>
        <w:pStyle w:val="ListParagraph"/>
        <w:ind w:left="450"/>
        <w:rPr>
          <w:rFonts w:ascii="Times New Roman" w:hAnsi="Times New Roman" w:cs="Times New Roman"/>
          <w:b/>
          <w:sz w:val="28"/>
          <w:szCs w:val="28"/>
          <w:u w:val="single"/>
        </w:rPr>
      </w:pPr>
      <w:r w:rsidRPr="00564F98">
        <w:rPr>
          <w:rFonts w:ascii="Times New Roman" w:hAnsi="Times New Roman" w:cs="Times New Roman"/>
          <w:b/>
          <w:sz w:val="24"/>
          <w:szCs w:val="24"/>
          <w:highlight w:val="lightGray"/>
        </w:rPr>
        <w:t xml:space="preserve"> </w:t>
      </w:r>
      <w:r w:rsidRPr="001B7549">
        <w:rPr>
          <w:rFonts w:ascii="Times New Roman" w:hAnsi="Times New Roman" w:cs="Times New Roman"/>
          <w:b/>
          <w:sz w:val="28"/>
          <w:szCs w:val="28"/>
          <w:highlight w:val="lightGray"/>
          <w:u w:val="single"/>
        </w:rPr>
        <w:t>STOP here</w:t>
      </w:r>
      <w:r w:rsidRPr="001B7549">
        <w:rPr>
          <w:rFonts w:ascii="Times New Roman" w:hAnsi="Times New Roman" w:cs="Times New Roman"/>
          <w:b/>
          <w:sz w:val="28"/>
          <w:szCs w:val="28"/>
          <w:highlight w:val="lightGray"/>
        </w:rPr>
        <w:t xml:space="preserve"> if </w:t>
      </w:r>
      <w:r w:rsidRPr="001B7549">
        <w:rPr>
          <w:rFonts w:ascii="Times New Roman" w:hAnsi="Times New Roman" w:cs="Times New Roman"/>
          <w:b/>
          <w:i/>
          <w:sz w:val="28"/>
          <w:szCs w:val="28"/>
          <w:highlight w:val="lightGray"/>
        </w:rPr>
        <w:t>home schooling and/</w:t>
      </w:r>
      <w:r w:rsidRPr="001B7549">
        <w:rPr>
          <w:rFonts w:ascii="Times New Roman" w:hAnsi="Times New Roman" w:cs="Times New Roman"/>
          <w:b/>
          <w:sz w:val="28"/>
          <w:szCs w:val="28"/>
          <w:highlight w:val="lightGray"/>
        </w:rPr>
        <w:t xml:space="preserve">or </w:t>
      </w:r>
      <w:r w:rsidRPr="001B7549">
        <w:rPr>
          <w:rFonts w:ascii="Times New Roman" w:hAnsi="Times New Roman" w:cs="Times New Roman"/>
          <w:b/>
          <w:i/>
          <w:sz w:val="28"/>
          <w:szCs w:val="28"/>
          <w:highlight w:val="lightGray"/>
        </w:rPr>
        <w:t>hospital schooling</w:t>
      </w:r>
      <w:r w:rsidRPr="001B7549">
        <w:rPr>
          <w:rFonts w:ascii="Times New Roman" w:hAnsi="Times New Roman" w:cs="Times New Roman"/>
          <w:b/>
          <w:sz w:val="28"/>
          <w:szCs w:val="28"/>
          <w:highlight w:val="lightGray"/>
        </w:rPr>
        <w:t xml:space="preserve"> is checked</w:t>
      </w:r>
      <w:r>
        <w:rPr>
          <w:rFonts w:ascii="Times New Roman" w:hAnsi="Times New Roman" w:cs="Times New Roman"/>
          <w:b/>
          <w:sz w:val="28"/>
          <w:szCs w:val="28"/>
        </w:rPr>
        <w:t>.</w:t>
      </w:r>
    </w:p>
    <w:p w:rsidR="00700083" w:rsidRPr="00453D30" w:rsidRDefault="00700083" w:rsidP="0009659B">
      <w:pPr>
        <w:pStyle w:val="ListParagraph"/>
        <w:spacing w:after="200" w:line="276" w:lineRule="auto"/>
        <w:ind w:left="1440"/>
        <w:rPr>
          <w:rFonts w:ascii="Times New Roman" w:hAnsi="Times New Roman" w:cs="Times New Roman"/>
          <w:b/>
          <w:sz w:val="24"/>
          <w:szCs w:val="24"/>
        </w:rPr>
      </w:pPr>
    </w:p>
    <w:p w:rsidR="00700083" w:rsidRPr="00380260" w:rsidRDefault="00700083" w:rsidP="00700083">
      <w:pPr>
        <w:pStyle w:val="ListParagraph"/>
        <w:numPr>
          <w:ilvl w:val="0"/>
          <w:numId w:val="7"/>
        </w:numPr>
        <w:rPr>
          <w:rFonts w:ascii="Times New Roman" w:hAnsi="Times New Roman" w:cs="Times New Roman"/>
          <w:b/>
          <w:sz w:val="24"/>
          <w:szCs w:val="24"/>
        </w:rPr>
      </w:pPr>
      <w:r w:rsidRPr="00380260">
        <w:rPr>
          <w:rFonts w:ascii="Times New Roman" w:hAnsi="Times New Roman" w:cs="Times New Roman"/>
          <w:b/>
          <w:sz w:val="24"/>
          <w:szCs w:val="24"/>
        </w:rPr>
        <w:t>Therapeutic services</w:t>
      </w:r>
      <w:r>
        <w:rPr>
          <w:rFonts w:ascii="Times New Roman" w:hAnsi="Times New Roman" w:cs="Times New Roman"/>
          <w:b/>
          <w:sz w:val="24"/>
          <w:szCs w:val="24"/>
        </w:rPr>
        <w:t>—provided in school--</w:t>
      </w:r>
      <w:r w:rsidRPr="00380260">
        <w:rPr>
          <w:rFonts w:ascii="Times New Roman" w:hAnsi="Times New Roman" w:cs="Times New Roman"/>
          <w:b/>
          <w:sz w:val="24"/>
          <w:szCs w:val="24"/>
        </w:rPr>
        <w:t xml:space="preserve"> you received </w:t>
      </w:r>
      <w:r>
        <w:rPr>
          <w:rFonts w:ascii="Times New Roman" w:hAnsi="Times New Roman" w:cs="Times New Roman"/>
          <w:b/>
          <w:sz w:val="24"/>
          <w:szCs w:val="24"/>
        </w:rPr>
        <w:t xml:space="preserve">during current </w:t>
      </w:r>
      <w:r w:rsidRPr="00380260">
        <w:rPr>
          <w:rFonts w:ascii="Times New Roman" w:hAnsi="Times New Roman" w:cs="Times New Roman"/>
          <w:b/>
          <w:sz w:val="24"/>
          <w:szCs w:val="24"/>
        </w:rPr>
        <w:t>school year</w:t>
      </w:r>
      <w:r>
        <w:rPr>
          <w:rFonts w:ascii="Times New Roman" w:hAnsi="Times New Roman" w:cs="Times New Roman"/>
          <w:b/>
          <w:i/>
          <w:sz w:val="24"/>
          <w:szCs w:val="24"/>
        </w:rPr>
        <w:t>.</w:t>
      </w:r>
      <w:r w:rsidRPr="00380260">
        <w:rPr>
          <w:rFonts w:ascii="Times New Roman" w:hAnsi="Times New Roman" w:cs="Times New Roman"/>
          <w:b/>
          <w:i/>
          <w:sz w:val="24"/>
          <w:szCs w:val="24"/>
        </w:rPr>
        <w:t xml:space="preserve"> </w:t>
      </w:r>
      <w:r w:rsidRPr="00380260">
        <w:rPr>
          <w:rFonts w:ascii="Times New Roman" w:hAnsi="Times New Roman" w:cs="Times New Roman"/>
          <w:i/>
          <w:sz w:val="24"/>
          <w:szCs w:val="24"/>
        </w:rPr>
        <w:t xml:space="preserve">  </w:t>
      </w:r>
    </w:p>
    <w:p w:rsidR="00700083" w:rsidRPr="00380260" w:rsidRDefault="00700083" w:rsidP="0009659B">
      <w:pPr>
        <w:pStyle w:val="ListParagraph"/>
        <w:ind w:left="0"/>
        <w:jc w:val="center"/>
        <w:rPr>
          <w:rFonts w:ascii="Times New Roman" w:hAnsi="Times New Roman" w:cs="Times New Roman"/>
          <w:b/>
          <w:i/>
          <w:sz w:val="24"/>
          <w:szCs w:val="24"/>
          <w:u w:val="single"/>
        </w:rPr>
      </w:pPr>
      <w:r w:rsidRPr="00380260">
        <w:rPr>
          <w:rFonts w:ascii="Times New Roman" w:hAnsi="Times New Roman" w:cs="Times New Roman"/>
          <w:b/>
          <w:i/>
          <w:sz w:val="24"/>
          <w:szCs w:val="24"/>
          <w:u w:val="single"/>
        </w:rPr>
        <w:t>Check All That Apply.</w:t>
      </w:r>
    </w:p>
    <w:p w:rsidR="00700083" w:rsidRDefault="00700083" w:rsidP="00700083">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medical care attendant (related to your SCI/D injury)</w:t>
      </w:r>
    </w:p>
    <w:p w:rsidR="00700083"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t>physical therapy</w:t>
      </w:r>
      <w:r>
        <w:rPr>
          <w:rFonts w:ascii="Times New Roman" w:hAnsi="Times New Roman" w:cs="Times New Roman"/>
          <w:sz w:val="24"/>
          <w:szCs w:val="24"/>
        </w:rPr>
        <w:tab/>
      </w:r>
      <w:r>
        <w:rPr>
          <w:rFonts w:ascii="Times New Roman" w:hAnsi="Times New Roman" w:cs="Times New Roman"/>
          <w:sz w:val="24"/>
          <w:szCs w:val="24"/>
        </w:rPr>
        <w:tab/>
        <w:t xml:space="preserve">  </w:t>
      </w:r>
      <w:r w:rsidRPr="00380260">
        <w:rPr>
          <w:rFonts w:ascii="Times New Roman" w:hAnsi="Times New Roman" w:cs="Times New Roman"/>
          <w:sz w:val="24"/>
          <w:szCs w:val="24"/>
        </w:rPr>
        <w:t xml:space="preserve">  </w:t>
      </w:r>
    </w:p>
    <w:p w:rsidR="00700083" w:rsidRPr="00380260"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t>occupational therapy</w:t>
      </w:r>
    </w:p>
    <w:p w:rsidR="00700083"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t>speech/language therapy</w:t>
      </w:r>
      <w:r>
        <w:rPr>
          <w:rFonts w:ascii="Times New Roman" w:hAnsi="Times New Roman" w:cs="Times New Roman"/>
          <w:sz w:val="24"/>
          <w:szCs w:val="24"/>
        </w:rPr>
        <w:t xml:space="preserve">           </w:t>
      </w:r>
    </w:p>
    <w:p w:rsidR="00700083" w:rsidRPr="00380260"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t>counseling</w:t>
      </w:r>
      <w:r>
        <w:rPr>
          <w:rFonts w:ascii="Times New Roman" w:hAnsi="Times New Roman" w:cs="Times New Roman"/>
          <w:sz w:val="24"/>
          <w:szCs w:val="24"/>
        </w:rPr>
        <w:t>/mental health</w:t>
      </w:r>
    </w:p>
    <w:p w:rsidR="00700083"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t>social work</w:t>
      </w:r>
      <w:r>
        <w:rPr>
          <w:rFonts w:ascii="Times New Roman" w:hAnsi="Times New Roman" w:cs="Times New Roman"/>
          <w:sz w:val="24"/>
          <w:szCs w:val="24"/>
        </w:rPr>
        <w:t>/case management</w:t>
      </w:r>
      <w:r w:rsidRPr="003802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0083" w:rsidRPr="00380260" w:rsidRDefault="00700083" w:rsidP="00700083">
      <w:pPr>
        <w:pStyle w:val="ListParagraph"/>
        <w:numPr>
          <w:ilvl w:val="0"/>
          <w:numId w:val="5"/>
        </w:numPr>
        <w:spacing w:after="200" w:line="276" w:lineRule="auto"/>
        <w:rPr>
          <w:rFonts w:ascii="Times New Roman" w:hAnsi="Times New Roman" w:cs="Times New Roman"/>
          <w:sz w:val="24"/>
          <w:szCs w:val="24"/>
        </w:rPr>
      </w:pPr>
      <w:r w:rsidRPr="00380260">
        <w:rPr>
          <w:rFonts w:ascii="Times New Roman" w:hAnsi="Times New Roman" w:cs="Times New Roman"/>
          <w:sz w:val="24"/>
          <w:szCs w:val="24"/>
        </w:rPr>
        <w:lastRenderedPageBreak/>
        <w:t>adapted physical education</w:t>
      </w:r>
    </w:p>
    <w:p w:rsidR="00700083" w:rsidRDefault="00700083" w:rsidP="0009659B">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Pr="00CD14A1">
        <w:rPr>
          <w:rFonts w:ascii="Times New Roman" w:hAnsi="Times New Roman" w:cs="Times New Roman"/>
          <w:sz w:val="24"/>
          <w:szCs w:val="24"/>
        </w:rPr>
        <w:t xml:space="preserve">vocational services                   </w:t>
      </w:r>
      <w:r>
        <w:rPr>
          <w:rFonts w:ascii="Times New Roman" w:hAnsi="Times New Roman" w:cs="Times New Roman"/>
          <w:sz w:val="24"/>
          <w:szCs w:val="24"/>
        </w:rPr>
        <w:t xml:space="preserve"> </w:t>
      </w:r>
    </w:p>
    <w:p w:rsidR="00700083" w:rsidRDefault="00700083" w:rsidP="0009659B">
      <w:pPr>
        <w:pStyle w:val="ListParagraph"/>
        <w:spacing w:after="0" w:line="276" w:lineRule="auto"/>
        <w:ind w:left="1080"/>
        <w:rPr>
          <w:rFonts w:ascii="Times New Roman" w:hAnsi="Times New Roman" w:cs="Times New Roman"/>
          <w:sz w:val="24"/>
          <w:szCs w:val="24"/>
        </w:rPr>
      </w:pPr>
      <w:r w:rsidRPr="00380260">
        <w:sym w:font="Symbol" w:char="F0A0"/>
      </w:r>
      <w:r w:rsidRPr="00CD14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14A1">
        <w:rPr>
          <w:rFonts w:ascii="Times New Roman" w:hAnsi="Times New Roman" w:cs="Times New Roman"/>
          <w:sz w:val="24"/>
          <w:szCs w:val="24"/>
        </w:rPr>
        <w:t xml:space="preserve">other, if so specify_____________________ </w:t>
      </w:r>
    </w:p>
    <w:p w:rsidR="00700083" w:rsidRPr="001B7549" w:rsidRDefault="00700083" w:rsidP="0009659B">
      <w:pPr>
        <w:pStyle w:val="ListParagraph"/>
        <w:spacing w:after="0" w:line="276" w:lineRule="auto"/>
        <w:ind w:left="1080"/>
        <w:rPr>
          <w:rFonts w:ascii="Times New Roman" w:hAnsi="Times New Roman" w:cs="Times New Roman"/>
          <w:sz w:val="24"/>
          <w:szCs w:val="24"/>
        </w:rPr>
      </w:pPr>
      <w:r w:rsidRPr="001B7549">
        <w:rPr>
          <w:rFonts w:ascii="Times New Roman" w:hAnsi="Times New Roman" w:cs="Times New Roman"/>
          <w:sz w:val="24"/>
          <w:szCs w:val="24"/>
        </w:rPr>
        <w:sym w:font="Symbol" w:char="F0A0"/>
      </w:r>
      <w:r w:rsidRPr="001B7549">
        <w:rPr>
          <w:rFonts w:ascii="Times New Roman" w:hAnsi="Times New Roman" w:cs="Times New Roman"/>
          <w:sz w:val="24"/>
          <w:szCs w:val="24"/>
        </w:rPr>
        <w:t xml:space="preserve">    not applicable                                          </w:t>
      </w:r>
    </w:p>
    <w:p w:rsidR="00700083" w:rsidRDefault="00700083" w:rsidP="0009659B">
      <w:pPr>
        <w:pStyle w:val="ListParagraph"/>
        <w:spacing w:after="0" w:line="276" w:lineRule="auto"/>
        <w:ind w:left="1080"/>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unknown</w:t>
      </w:r>
    </w:p>
    <w:p w:rsidR="00700083" w:rsidRDefault="00700083" w:rsidP="0009659B">
      <w:pPr>
        <w:rPr>
          <w:rFonts w:ascii="Times New Roman" w:hAnsi="Times New Roman" w:cs="Times New Roman"/>
          <w:sz w:val="24"/>
          <w:szCs w:val="24"/>
        </w:rPr>
      </w:pPr>
    </w:p>
    <w:p w:rsidR="0018083F" w:rsidRDefault="0018083F" w:rsidP="0009659B">
      <w:pPr>
        <w:rPr>
          <w:rFonts w:ascii="Times New Roman" w:hAnsi="Times New Roman" w:cs="Times New Roman"/>
          <w:sz w:val="24"/>
          <w:szCs w:val="24"/>
        </w:rPr>
      </w:pPr>
    </w:p>
    <w:p w:rsidR="00700083" w:rsidRPr="00D6241C" w:rsidRDefault="00700083" w:rsidP="0009659B">
      <w:pPr>
        <w:rPr>
          <w:rFonts w:ascii="Times New Roman" w:hAnsi="Times New Roman" w:cs="Times New Roman"/>
          <w:b/>
          <w:sz w:val="24"/>
          <w:szCs w:val="24"/>
        </w:rPr>
      </w:pPr>
      <w:r w:rsidRPr="001B7549">
        <w:rPr>
          <w:rFonts w:ascii="Times New Roman" w:hAnsi="Times New Roman" w:cs="Times New Roman"/>
          <w:b/>
          <w:sz w:val="24"/>
          <w:szCs w:val="24"/>
          <w:u w:val="single"/>
        </w:rPr>
        <w:t>SCHOOL PARTICIPATION</w:t>
      </w:r>
      <w:r>
        <w:rPr>
          <w:rFonts w:ascii="Times New Roman" w:hAnsi="Times New Roman" w:cs="Times New Roman"/>
          <w:b/>
          <w:sz w:val="24"/>
          <w:szCs w:val="24"/>
        </w:rPr>
        <w:t xml:space="preserve">   (this item may require caregiver response)</w:t>
      </w:r>
      <w:r w:rsidRPr="00D6241C">
        <w:rPr>
          <w:rFonts w:ascii="Times New Roman" w:hAnsi="Times New Roman" w:cs="Times New Roman"/>
          <w:b/>
          <w:sz w:val="24"/>
          <w:szCs w:val="24"/>
        </w:rPr>
        <w:t xml:space="preserve">             </w:t>
      </w:r>
    </w:p>
    <w:p w:rsidR="00700083" w:rsidRPr="00564F98" w:rsidRDefault="00700083" w:rsidP="0009659B">
      <w:pPr>
        <w:pStyle w:val="ListParagraph"/>
        <w:ind w:left="0"/>
        <w:rPr>
          <w:rFonts w:ascii="Times New Roman" w:hAnsi="Times New Roman" w:cs="Times New Roman"/>
          <w:b/>
          <w:i/>
          <w:sz w:val="24"/>
          <w:szCs w:val="24"/>
        </w:rPr>
      </w:pPr>
      <w:r>
        <w:rPr>
          <w:rFonts w:ascii="Times New Roman" w:hAnsi="Times New Roman" w:cs="Times New Roman"/>
          <w:b/>
          <w:sz w:val="24"/>
          <w:szCs w:val="24"/>
        </w:rPr>
        <w:t xml:space="preserve">4. </w:t>
      </w:r>
      <w:r w:rsidRPr="00564F98">
        <w:rPr>
          <w:rFonts w:ascii="Times New Roman" w:hAnsi="Times New Roman" w:cs="Times New Roman"/>
          <w:b/>
          <w:sz w:val="24"/>
          <w:szCs w:val="24"/>
        </w:rPr>
        <w:t xml:space="preserve">Thinking about your last 4 weeks of school, have you missed 5 or more days due to health related issues? </w:t>
      </w:r>
      <w:r w:rsidRPr="00564F98">
        <w:rPr>
          <w:rFonts w:ascii="Times New Roman" w:hAnsi="Times New Roman" w:cs="Times New Roman"/>
          <w:sz w:val="24"/>
          <w:szCs w:val="24"/>
        </w:rPr>
        <w:t xml:space="preserve"> </w:t>
      </w:r>
    </w:p>
    <w:p w:rsidR="00700083" w:rsidRPr="007670AE" w:rsidRDefault="00700083" w:rsidP="0009659B">
      <w:pPr>
        <w:ind w:firstLine="720"/>
      </w:pPr>
      <w:r w:rsidRPr="00E406B6">
        <w:rPr>
          <w:rFonts w:ascii="Times New Roman" w:hAnsi="Times New Roman" w:cs="Times New Roman"/>
          <w:sz w:val="24"/>
          <w:szCs w:val="24"/>
        </w:rPr>
        <w:t xml:space="preserve">  </w:t>
      </w:r>
      <w:r w:rsidRPr="004703BC">
        <w:sym w:font="Symbol" w:char="F0A0"/>
      </w:r>
      <w:r w:rsidRPr="00E406B6">
        <w:rPr>
          <w:rFonts w:ascii="Times New Roman" w:hAnsi="Times New Roman" w:cs="Times New Roman"/>
          <w:sz w:val="24"/>
          <w:szCs w:val="24"/>
        </w:rPr>
        <w:t xml:space="preserve"> </w:t>
      </w:r>
      <w:r>
        <w:rPr>
          <w:rFonts w:ascii="Times New Roman" w:hAnsi="Times New Roman" w:cs="Times New Roman"/>
          <w:sz w:val="24"/>
          <w:szCs w:val="24"/>
        </w:rPr>
        <w:t xml:space="preserve"> Yes  </w:t>
      </w:r>
      <w:r w:rsidRPr="00E406B6">
        <w:rPr>
          <w:rFonts w:ascii="Times New Roman" w:hAnsi="Times New Roman" w:cs="Times New Roman"/>
          <w:sz w:val="24"/>
          <w:szCs w:val="24"/>
        </w:rPr>
        <w:t xml:space="preserve">  </w:t>
      </w:r>
      <w:r w:rsidRPr="004703BC">
        <w:sym w:font="Symbol" w:char="F0A0"/>
      </w:r>
      <w:r>
        <w:rPr>
          <w:rFonts w:ascii="Times New Roman" w:hAnsi="Times New Roman" w:cs="Times New Roman"/>
          <w:sz w:val="24"/>
          <w:szCs w:val="24"/>
        </w:rPr>
        <w:t xml:space="preserve"> </w:t>
      </w:r>
      <w:r w:rsidRPr="001B7549">
        <w:rPr>
          <w:rFonts w:ascii="Times New Roman" w:hAnsi="Times New Roman" w:cs="Times New Roman"/>
          <w:sz w:val="24"/>
          <w:szCs w:val="24"/>
        </w:rPr>
        <w:t xml:space="preserve">No    </w:t>
      </w:r>
      <w:r w:rsidRPr="001B7549">
        <w:sym w:font="Symbol" w:char="F0A0"/>
      </w:r>
      <w:r w:rsidRPr="001B7549">
        <w:rPr>
          <w:rFonts w:ascii="Times New Roman" w:hAnsi="Times New Roman" w:cs="Times New Roman"/>
          <w:sz w:val="24"/>
          <w:szCs w:val="24"/>
        </w:rPr>
        <w:t xml:space="preserve">  Unknown  </w:t>
      </w:r>
    </w:p>
    <w:p w:rsidR="00700083" w:rsidRDefault="00700083" w:rsidP="00BB5BB6"/>
    <w:p w:rsidR="00700083" w:rsidRPr="001B7549" w:rsidRDefault="00700083" w:rsidP="0009659B">
      <w:pPr>
        <w:pStyle w:val="ListParagraph"/>
        <w:ind w:left="0"/>
        <w:rPr>
          <w:rFonts w:ascii="Times New Roman" w:hAnsi="Times New Roman" w:cs="Times New Roman"/>
          <w:b/>
          <w:sz w:val="28"/>
          <w:szCs w:val="28"/>
        </w:rPr>
      </w:pPr>
      <w:r w:rsidRPr="001B7549">
        <w:rPr>
          <w:rFonts w:ascii="Times New Roman" w:hAnsi="Times New Roman" w:cs="Times New Roman"/>
          <w:b/>
          <w:sz w:val="28"/>
          <w:szCs w:val="28"/>
        </w:rPr>
        <w:t>The remaining items are designed for STUDENT RESPONSE</w:t>
      </w:r>
    </w:p>
    <w:p w:rsidR="00700083" w:rsidRPr="00281759" w:rsidRDefault="00700083" w:rsidP="0009659B">
      <w:pPr>
        <w:pStyle w:val="ListParagraph"/>
        <w:ind w:left="0"/>
      </w:pPr>
    </w:p>
    <w:p w:rsidR="00700083" w:rsidRPr="004703BC" w:rsidRDefault="00700083" w:rsidP="0009659B">
      <w:pPr>
        <w:pStyle w:val="ListParagraph"/>
        <w:ind w:left="0"/>
        <w:rPr>
          <w:rFonts w:ascii="Times New Roman" w:hAnsi="Times New Roman" w:cs="Times New Roman"/>
          <w:sz w:val="24"/>
          <w:szCs w:val="24"/>
        </w:rPr>
      </w:pPr>
      <w:r>
        <w:rPr>
          <w:rFonts w:ascii="Times New Roman" w:hAnsi="Times New Roman" w:cs="Times New Roman"/>
          <w:b/>
          <w:sz w:val="24"/>
          <w:szCs w:val="24"/>
        </w:rPr>
        <w:t>5</w:t>
      </w:r>
      <w:r w:rsidRPr="004703BC">
        <w:rPr>
          <w:rFonts w:ascii="Times New Roman" w:hAnsi="Times New Roman" w:cs="Times New Roman"/>
          <w:b/>
          <w:sz w:val="24"/>
          <w:szCs w:val="24"/>
        </w:rPr>
        <w:t>. Your current academic performance</w:t>
      </w:r>
      <w:r>
        <w:rPr>
          <w:rFonts w:ascii="Times New Roman" w:hAnsi="Times New Roman" w:cs="Times New Roman"/>
          <w:b/>
          <w:sz w:val="24"/>
          <w:szCs w:val="24"/>
        </w:rPr>
        <w:t xml:space="preserve"> as reported by the student</w:t>
      </w:r>
      <w:r w:rsidRPr="004703BC">
        <w:rPr>
          <w:rFonts w:ascii="Times New Roman" w:hAnsi="Times New Roman" w:cs="Times New Roman"/>
          <w:b/>
          <w:sz w:val="24"/>
          <w:szCs w:val="24"/>
        </w:rPr>
        <w:t>.</w:t>
      </w:r>
    </w:p>
    <w:p w:rsidR="00700083" w:rsidRPr="004703BC" w:rsidRDefault="00700083" w:rsidP="0009659B">
      <w:pPr>
        <w:pStyle w:val="ListParagraph"/>
        <w:spacing w:after="0"/>
        <w:rPr>
          <w:rFonts w:ascii="Times New Roman" w:hAnsi="Times New Roman" w:cs="Times New Roman"/>
          <w:b/>
          <w:sz w:val="24"/>
          <w:szCs w:val="24"/>
          <w:u w:val="single"/>
        </w:rPr>
      </w:pPr>
      <w:r w:rsidRPr="004703BC">
        <w:rPr>
          <w:rFonts w:ascii="Times New Roman" w:hAnsi="Times New Roman" w:cs="Times New Roman"/>
          <w:b/>
          <w:i/>
          <w:sz w:val="24"/>
          <w:szCs w:val="24"/>
          <w:u w:val="single"/>
        </w:rPr>
        <w:t>Check One.</w:t>
      </w:r>
    </w:p>
    <w:p w:rsidR="00700083" w:rsidRPr="00DC1314" w:rsidRDefault="00700083" w:rsidP="00700083">
      <w:pPr>
        <w:pStyle w:val="PlainText"/>
        <w:numPr>
          <w:ilvl w:val="0"/>
          <w:numId w:val="9"/>
        </w:numPr>
        <w:ind w:left="1080"/>
        <w:rPr>
          <w:rFonts w:ascii="Times New Roman" w:hAnsi="Times New Roman" w:cs="Times New Roman"/>
          <w:szCs w:val="22"/>
        </w:rPr>
      </w:pPr>
      <w:r>
        <w:rPr>
          <w:rFonts w:ascii="Times New Roman" w:hAnsi="Times New Roman" w:cs="Times New Roman"/>
          <w:szCs w:val="22"/>
        </w:rPr>
        <w:t xml:space="preserve">Doing at least as well </w:t>
      </w:r>
      <w:r w:rsidRPr="00DC1314">
        <w:rPr>
          <w:rFonts w:ascii="Times New Roman" w:hAnsi="Times New Roman" w:cs="Times New Roman"/>
          <w:szCs w:val="22"/>
        </w:rPr>
        <w:t xml:space="preserve"> as classmates </w:t>
      </w:r>
      <w:r w:rsidRPr="00DC1314">
        <w:rPr>
          <w:rFonts w:ascii="Times New Roman" w:hAnsi="Times New Roman" w:cs="Times New Roman"/>
          <w:b/>
          <w:i/>
          <w:szCs w:val="22"/>
        </w:rPr>
        <w:t>in all</w:t>
      </w:r>
      <w:r w:rsidRPr="00DC1314">
        <w:rPr>
          <w:rFonts w:ascii="Times New Roman" w:hAnsi="Times New Roman" w:cs="Times New Roman"/>
          <w:szCs w:val="22"/>
        </w:rPr>
        <w:t xml:space="preserve"> academic or course subjects</w:t>
      </w:r>
    </w:p>
    <w:p w:rsidR="00700083" w:rsidRPr="00DC1314" w:rsidRDefault="00C04BE4" w:rsidP="00700083">
      <w:pPr>
        <w:pStyle w:val="PlainText"/>
        <w:numPr>
          <w:ilvl w:val="1"/>
          <w:numId w:val="8"/>
        </w:numPr>
        <w:ind w:left="1080"/>
        <w:rPr>
          <w:rFonts w:ascii="Times New Roman" w:hAnsi="Times New Roman" w:cs="Times New Roman"/>
          <w:szCs w:val="22"/>
        </w:rPr>
      </w:pPr>
      <w:r>
        <w:rPr>
          <w:rFonts w:ascii="Times New Roman" w:hAnsi="Times New Roman" w:cs="Times New Roman"/>
          <w:szCs w:val="22"/>
        </w:rPr>
        <w:t xml:space="preserve">Not doing as well as classmates  </w:t>
      </w:r>
      <w:r w:rsidR="00700083" w:rsidRPr="00DC1314">
        <w:rPr>
          <w:rFonts w:ascii="Times New Roman" w:hAnsi="Times New Roman" w:cs="Times New Roman"/>
          <w:b/>
          <w:i/>
          <w:szCs w:val="22"/>
        </w:rPr>
        <w:t xml:space="preserve">in </w:t>
      </w:r>
      <w:r w:rsidR="00700083">
        <w:rPr>
          <w:rFonts w:ascii="Times New Roman" w:hAnsi="Times New Roman" w:cs="Times New Roman"/>
          <w:b/>
          <w:i/>
          <w:szCs w:val="22"/>
        </w:rPr>
        <w:t>some</w:t>
      </w:r>
      <w:r w:rsidR="00700083" w:rsidRPr="00DC1314">
        <w:rPr>
          <w:rFonts w:ascii="Times New Roman" w:hAnsi="Times New Roman" w:cs="Times New Roman"/>
          <w:szCs w:val="22"/>
        </w:rPr>
        <w:t xml:space="preserve"> academic or course subjects</w:t>
      </w:r>
    </w:p>
    <w:p w:rsidR="00700083" w:rsidRDefault="00C04BE4" w:rsidP="00700083">
      <w:pPr>
        <w:pStyle w:val="PlainText"/>
        <w:numPr>
          <w:ilvl w:val="1"/>
          <w:numId w:val="8"/>
        </w:numPr>
        <w:ind w:left="1080"/>
        <w:rPr>
          <w:rFonts w:ascii="Times New Roman" w:hAnsi="Times New Roman" w:cs="Times New Roman"/>
          <w:szCs w:val="22"/>
        </w:rPr>
      </w:pPr>
      <w:r>
        <w:rPr>
          <w:rFonts w:ascii="Times New Roman" w:hAnsi="Times New Roman" w:cs="Times New Roman"/>
          <w:szCs w:val="22"/>
        </w:rPr>
        <w:t xml:space="preserve">Not doing as well as classmates </w:t>
      </w:r>
      <w:r w:rsidR="00700083" w:rsidRPr="00AC5B97">
        <w:rPr>
          <w:rFonts w:ascii="Times New Roman" w:hAnsi="Times New Roman" w:cs="Times New Roman"/>
          <w:b/>
          <w:i/>
          <w:szCs w:val="22"/>
        </w:rPr>
        <w:t xml:space="preserve">in </w:t>
      </w:r>
      <w:r w:rsidR="00700083" w:rsidRPr="00E42029">
        <w:rPr>
          <w:rFonts w:ascii="Times New Roman" w:hAnsi="Times New Roman" w:cs="Times New Roman"/>
          <w:b/>
          <w:i/>
          <w:szCs w:val="22"/>
        </w:rPr>
        <w:t xml:space="preserve">all </w:t>
      </w:r>
      <w:r w:rsidR="00700083" w:rsidRPr="00E42029">
        <w:rPr>
          <w:rFonts w:ascii="Times New Roman" w:hAnsi="Times New Roman" w:cs="Times New Roman"/>
          <w:szCs w:val="22"/>
        </w:rPr>
        <w:t xml:space="preserve">academic </w:t>
      </w:r>
      <w:r w:rsidR="00700083" w:rsidRPr="00F337D7">
        <w:rPr>
          <w:rFonts w:ascii="Times New Roman" w:hAnsi="Times New Roman" w:cs="Times New Roman"/>
          <w:szCs w:val="22"/>
        </w:rPr>
        <w:t xml:space="preserve">or course </w:t>
      </w:r>
      <w:r w:rsidR="00700083">
        <w:rPr>
          <w:rFonts w:ascii="Times New Roman" w:hAnsi="Times New Roman" w:cs="Times New Roman"/>
          <w:szCs w:val="22"/>
        </w:rPr>
        <w:t>subjects</w:t>
      </w:r>
    </w:p>
    <w:p w:rsidR="00700083" w:rsidRDefault="00700083" w:rsidP="0009659B">
      <w:pPr>
        <w:pStyle w:val="ListParagraph"/>
        <w:ind w:left="1440"/>
        <w:rPr>
          <w:rFonts w:ascii="Times New Roman" w:hAnsi="Times New Roman" w:cs="Times New Roman"/>
          <w:sz w:val="24"/>
          <w:szCs w:val="24"/>
        </w:rPr>
      </w:pPr>
    </w:p>
    <w:p w:rsidR="00700083" w:rsidRPr="005E06EE" w:rsidRDefault="00700083" w:rsidP="0009659B">
      <w:pPr>
        <w:pStyle w:val="ListParagraph"/>
        <w:ind w:left="1440"/>
        <w:rPr>
          <w:rFonts w:ascii="Times New Roman" w:hAnsi="Times New Roman" w:cs="Times New Roman"/>
          <w:b/>
          <w:sz w:val="24"/>
          <w:szCs w:val="24"/>
        </w:rPr>
      </w:pPr>
      <w:r w:rsidRPr="00380260">
        <w:rPr>
          <w:rFonts w:ascii="Times New Roman" w:hAnsi="Times New Roman" w:cs="Times New Roman"/>
          <w:sz w:val="24"/>
          <w:szCs w:val="24"/>
        </w:rPr>
        <w:t xml:space="preserve">                  </w:t>
      </w:r>
    </w:p>
    <w:p w:rsidR="00700083" w:rsidRDefault="00700083" w:rsidP="0009659B">
      <w:pPr>
        <w:pStyle w:val="PlainText"/>
        <w:rPr>
          <w:rFonts w:ascii="Times New Roman" w:hAnsi="Times New Roman" w:cs="Times New Roman"/>
          <w:b/>
          <w:sz w:val="24"/>
          <w:szCs w:val="24"/>
        </w:rPr>
      </w:pPr>
      <w:r>
        <w:rPr>
          <w:rFonts w:ascii="Times New Roman" w:hAnsi="Times New Roman" w:cs="Times New Roman"/>
          <w:b/>
          <w:sz w:val="24"/>
          <w:szCs w:val="24"/>
        </w:rPr>
        <w:t xml:space="preserve">6. </w:t>
      </w:r>
      <w:r w:rsidRPr="00AC2F97">
        <w:rPr>
          <w:rFonts w:ascii="Times New Roman" w:hAnsi="Times New Roman" w:cs="Times New Roman"/>
          <w:b/>
          <w:sz w:val="24"/>
          <w:szCs w:val="24"/>
        </w:rPr>
        <w:t>Activities you may do in school.</w:t>
      </w:r>
      <w:r>
        <w:rPr>
          <w:rStyle w:val="FootnoteReference"/>
          <w:rFonts w:ascii="Times New Roman" w:hAnsi="Times New Roman" w:cs="Times New Roman"/>
          <w:b/>
          <w:sz w:val="24"/>
          <w:szCs w:val="24"/>
        </w:rPr>
        <w:footnoteReference w:id="1"/>
      </w:r>
      <w:r w:rsidRPr="00AC2F97">
        <w:rPr>
          <w:rFonts w:ascii="Times New Roman" w:hAnsi="Times New Roman" w:cs="Times New Roman"/>
          <w:b/>
          <w:sz w:val="24"/>
          <w:szCs w:val="24"/>
        </w:rPr>
        <w:t xml:space="preserve"> </w:t>
      </w:r>
      <w:r w:rsidRPr="00AC2F97">
        <w:rPr>
          <w:rFonts w:ascii="Times New Roman" w:hAnsi="Times New Roman" w:cs="Times New Roman"/>
          <w:b/>
          <w:sz w:val="24"/>
          <w:szCs w:val="24"/>
          <w:u w:val="single"/>
        </w:rPr>
        <w:t xml:space="preserve"> Check One Response For Each Statement.</w:t>
      </w:r>
      <w:r w:rsidRPr="00AC2F97">
        <w:rPr>
          <w:rFonts w:ascii="Times New Roman" w:hAnsi="Times New Roman" w:cs="Times New Roman"/>
          <w:sz w:val="24"/>
          <w:szCs w:val="24"/>
        </w:rPr>
        <w:tab/>
      </w:r>
      <w:r w:rsidRPr="00AC2F97">
        <w:rPr>
          <w:rFonts w:ascii="Times New Roman" w:hAnsi="Times New Roman" w:cs="Times New Roman"/>
          <w:b/>
          <w:sz w:val="24"/>
          <w:szCs w:val="24"/>
        </w:rPr>
        <w:t xml:space="preserve">    </w:t>
      </w:r>
    </w:p>
    <w:p w:rsidR="00700083" w:rsidRPr="00AC2F97" w:rsidRDefault="00700083" w:rsidP="0009659B">
      <w:pPr>
        <w:pStyle w:val="PlainText"/>
        <w:rPr>
          <w:rFonts w:ascii="Times New Roman" w:hAnsi="Times New Roman" w:cs="Times New Roman"/>
          <w:b/>
          <w:i/>
          <w:sz w:val="24"/>
          <w:szCs w:val="24"/>
        </w:rPr>
      </w:pPr>
      <w:r w:rsidRPr="00AC2F97">
        <w:rPr>
          <w:rFonts w:ascii="Times New Roman" w:hAnsi="Times New Roman" w:cs="Times New Roman"/>
          <w:b/>
          <w:sz w:val="24"/>
          <w:szCs w:val="24"/>
        </w:rPr>
        <w:t xml:space="preserve">     </w:t>
      </w:r>
      <w:r w:rsidRPr="00AC2F97">
        <w:rPr>
          <w:rFonts w:ascii="Times New Roman" w:hAnsi="Times New Roman" w:cs="Times New Roman"/>
          <w:b/>
          <w:sz w:val="24"/>
          <w:szCs w:val="24"/>
        </w:rPr>
        <w:tab/>
        <w:t xml:space="preserve">         </w:t>
      </w:r>
      <w:r w:rsidRPr="00AC2F97">
        <w:rPr>
          <w:rFonts w:ascii="Times New Roman" w:hAnsi="Times New Roman" w:cs="Times New Roman"/>
          <w:b/>
          <w:sz w:val="24"/>
          <w:szCs w:val="24"/>
        </w:rPr>
        <w:tab/>
      </w:r>
    </w:p>
    <w:tbl>
      <w:tblPr>
        <w:tblStyle w:val="TableGrid"/>
        <w:tblW w:w="9044" w:type="dxa"/>
        <w:tblInd w:w="288" w:type="dxa"/>
        <w:tblLayout w:type="fixed"/>
        <w:tblLook w:val="04A0" w:firstRow="1" w:lastRow="0" w:firstColumn="1" w:lastColumn="0" w:noHBand="0" w:noVBand="1"/>
      </w:tblPr>
      <w:tblGrid>
        <w:gridCol w:w="3240"/>
        <w:gridCol w:w="1248"/>
        <w:gridCol w:w="236"/>
        <w:gridCol w:w="1216"/>
        <w:gridCol w:w="1260"/>
        <w:gridCol w:w="1080"/>
        <w:gridCol w:w="764"/>
      </w:tblGrid>
      <w:tr w:rsidR="00700083" w:rsidRPr="00380260" w:rsidTr="0009659B">
        <w:trPr>
          <w:trHeight w:val="539"/>
        </w:trPr>
        <w:tc>
          <w:tcPr>
            <w:tcW w:w="3240" w:type="dxa"/>
            <w:shd w:val="clear" w:color="auto" w:fill="D9D9D9" w:themeFill="background1" w:themeFillShade="D9"/>
          </w:tcPr>
          <w:p w:rsidR="00700083" w:rsidRPr="00D31061" w:rsidRDefault="00700083" w:rsidP="0009659B">
            <w:pPr>
              <w:pStyle w:val="ListParagraph"/>
              <w:spacing w:after="0"/>
              <w:ind w:left="360"/>
              <w:rPr>
                <w:rFonts w:ascii="Times New Roman" w:hAnsi="Times New Roman" w:cs="Times New Roman"/>
                <w:b/>
              </w:rPr>
            </w:pPr>
            <w:r w:rsidRPr="00D31061">
              <w:rPr>
                <w:rFonts w:ascii="Times New Roman" w:hAnsi="Times New Roman" w:cs="Times New Roman"/>
                <w:b/>
              </w:rPr>
              <w:t>DO YOU DO IT?</w:t>
            </w:r>
          </w:p>
        </w:tc>
        <w:tc>
          <w:tcPr>
            <w:tcW w:w="1248" w:type="dxa"/>
            <w:shd w:val="clear" w:color="auto" w:fill="D9D9D9" w:themeFill="background1" w:themeFillShade="D9"/>
          </w:tcPr>
          <w:p w:rsidR="00700083" w:rsidRPr="00D31061" w:rsidRDefault="00700083" w:rsidP="0009659B">
            <w:pPr>
              <w:pStyle w:val="ListParagraph"/>
              <w:spacing w:after="0"/>
              <w:ind w:left="0"/>
              <w:jc w:val="center"/>
              <w:rPr>
                <w:rFonts w:ascii="Times New Roman" w:hAnsi="Times New Roman" w:cs="Times New Roman"/>
                <w:b/>
              </w:rPr>
            </w:pPr>
            <w:r w:rsidRPr="00D31061">
              <w:rPr>
                <w:rFonts w:ascii="Times New Roman" w:hAnsi="Times New Roman" w:cs="Times New Roman"/>
                <w:b/>
              </w:rPr>
              <w:t xml:space="preserve">I  DON’T DO IT </w:t>
            </w:r>
          </w:p>
        </w:tc>
        <w:tc>
          <w:tcPr>
            <w:tcW w:w="236" w:type="dxa"/>
            <w:shd w:val="clear" w:color="auto" w:fill="D9D9D9" w:themeFill="background1" w:themeFillShade="D9"/>
          </w:tcPr>
          <w:p w:rsidR="00700083" w:rsidRPr="00D31061" w:rsidRDefault="00700083" w:rsidP="0009659B">
            <w:pPr>
              <w:spacing w:after="0"/>
              <w:rPr>
                <w:rFonts w:ascii="Times New Roman" w:hAnsi="Times New Roman" w:cs="Times New Roman"/>
                <w:b/>
              </w:rPr>
            </w:pPr>
          </w:p>
          <w:p w:rsidR="00700083" w:rsidRPr="00D31061" w:rsidRDefault="00700083" w:rsidP="0009659B">
            <w:pPr>
              <w:pStyle w:val="ListParagraph"/>
              <w:spacing w:after="0"/>
              <w:ind w:left="0"/>
              <w:jc w:val="center"/>
              <w:rPr>
                <w:rFonts w:ascii="Times New Roman" w:hAnsi="Times New Roman" w:cs="Times New Roman"/>
                <w:b/>
              </w:rPr>
            </w:pPr>
          </w:p>
        </w:tc>
        <w:tc>
          <w:tcPr>
            <w:tcW w:w="3556" w:type="dxa"/>
            <w:gridSpan w:val="3"/>
            <w:shd w:val="clear" w:color="auto" w:fill="D9D9D9" w:themeFill="background1" w:themeFillShade="D9"/>
          </w:tcPr>
          <w:p w:rsidR="00700083" w:rsidRPr="00D31061" w:rsidRDefault="00700083" w:rsidP="0009659B">
            <w:pPr>
              <w:pStyle w:val="ListParagraph"/>
              <w:spacing w:after="0"/>
              <w:ind w:left="0"/>
              <w:jc w:val="center"/>
              <w:rPr>
                <w:rFonts w:ascii="Times New Roman" w:hAnsi="Times New Roman" w:cs="Times New Roman"/>
                <w:b/>
              </w:rPr>
            </w:pPr>
            <w:r w:rsidRPr="00D31061">
              <w:rPr>
                <w:rFonts w:ascii="Times New Roman" w:hAnsi="Times New Roman" w:cs="Times New Roman"/>
                <w:b/>
              </w:rPr>
              <w:t>I DO IT</w:t>
            </w:r>
          </w:p>
          <w:p w:rsidR="00700083" w:rsidRPr="00D31061" w:rsidRDefault="00700083" w:rsidP="0009659B">
            <w:pPr>
              <w:pStyle w:val="ListParagraph"/>
              <w:spacing w:after="0"/>
              <w:ind w:left="0"/>
              <w:jc w:val="center"/>
              <w:rPr>
                <w:rFonts w:ascii="Times New Roman" w:hAnsi="Times New Roman" w:cs="Times New Roman"/>
                <w:b/>
              </w:rPr>
            </w:pPr>
            <w:r w:rsidRPr="00D31061">
              <w:rPr>
                <w:rFonts w:ascii="Times New Roman" w:hAnsi="Times New Roman" w:cs="Times New Roman"/>
                <w:b/>
              </w:rPr>
              <w:t xml:space="preserve">    </w:t>
            </w:r>
          </w:p>
        </w:tc>
        <w:tc>
          <w:tcPr>
            <w:tcW w:w="764" w:type="dxa"/>
            <w:shd w:val="clear" w:color="auto" w:fill="D9D9D9" w:themeFill="background1" w:themeFillShade="D9"/>
          </w:tcPr>
          <w:p w:rsidR="00700083" w:rsidRPr="00D31061" w:rsidRDefault="00700083" w:rsidP="0009659B">
            <w:pPr>
              <w:spacing w:after="0"/>
              <w:rPr>
                <w:rFonts w:ascii="Times New Roman" w:hAnsi="Times New Roman" w:cs="Times New Roman"/>
                <w:b/>
              </w:rPr>
            </w:pPr>
            <w:r w:rsidRPr="00D31061">
              <w:rPr>
                <w:rFonts w:ascii="Times New Roman" w:hAnsi="Times New Roman" w:cs="Times New Roman"/>
                <w:b/>
              </w:rPr>
              <w:t>N/A</w:t>
            </w:r>
          </w:p>
        </w:tc>
      </w:tr>
      <w:tr w:rsidR="00700083" w:rsidRPr="00380260" w:rsidTr="0009659B">
        <w:trPr>
          <w:trHeight w:val="413"/>
        </w:trPr>
        <w:tc>
          <w:tcPr>
            <w:tcW w:w="3240" w:type="dxa"/>
          </w:tcPr>
          <w:p w:rsidR="00700083" w:rsidRPr="00381786" w:rsidRDefault="00700083" w:rsidP="0009659B">
            <w:pPr>
              <w:pStyle w:val="ListParagraph"/>
              <w:ind w:left="0"/>
              <w:jc w:val="center"/>
              <w:rPr>
                <w:rFonts w:ascii="Times New Roman" w:hAnsi="Times New Roman" w:cs="Times New Roman"/>
                <w:b/>
                <w:sz w:val="20"/>
                <w:szCs w:val="20"/>
              </w:rPr>
            </w:pPr>
            <w:r>
              <w:rPr>
                <w:rFonts w:ascii="Times New Roman" w:hAnsi="Times New Roman" w:cs="Times New Roman"/>
                <w:b/>
                <w:i/>
                <w:sz w:val="20"/>
                <w:szCs w:val="20"/>
              </w:rPr>
              <w:lastRenderedPageBreak/>
              <w:t xml:space="preserve">Check the </w:t>
            </w:r>
            <w:r w:rsidRPr="005E06EE">
              <w:rPr>
                <w:rFonts w:ascii="Times New Roman" w:hAnsi="Times New Roman" w:cs="Times New Roman"/>
                <w:b/>
                <w:i/>
                <w:sz w:val="20"/>
                <w:szCs w:val="20"/>
              </w:rPr>
              <w:t>square that is most like you</w:t>
            </w:r>
            <w:r>
              <w:rPr>
                <w:rFonts w:ascii="Times New Roman" w:hAnsi="Times New Roman" w:cs="Times New Roman"/>
                <w:b/>
                <w:sz w:val="20"/>
                <w:szCs w:val="20"/>
              </w:rPr>
              <w:t>.</w:t>
            </w:r>
          </w:p>
        </w:tc>
        <w:tc>
          <w:tcPr>
            <w:tcW w:w="1248" w:type="dxa"/>
          </w:tcPr>
          <w:p w:rsidR="00700083" w:rsidRPr="0040189F" w:rsidRDefault="00700083" w:rsidP="0009659B">
            <w:pPr>
              <w:pStyle w:val="ListParagraph"/>
              <w:ind w:left="0"/>
              <w:rPr>
                <w:rFonts w:ascii="Times New Roman" w:hAnsi="Times New Roman" w:cs="Times New Roman"/>
                <w:b/>
                <w:sz w:val="20"/>
                <w:szCs w:val="20"/>
              </w:rPr>
            </w:pPr>
          </w:p>
        </w:tc>
        <w:tc>
          <w:tcPr>
            <w:tcW w:w="236" w:type="dxa"/>
            <w:shd w:val="clear" w:color="auto" w:fill="EEECE1" w:themeFill="background2"/>
          </w:tcPr>
          <w:p w:rsidR="00700083" w:rsidRPr="0040189F" w:rsidRDefault="00700083" w:rsidP="0009659B">
            <w:pPr>
              <w:pStyle w:val="ListParagraph"/>
              <w:ind w:left="0"/>
              <w:rPr>
                <w:rFonts w:ascii="Times New Roman" w:hAnsi="Times New Roman" w:cs="Times New Roman"/>
                <w:b/>
                <w:sz w:val="20"/>
                <w:szCs w:val="20"/>
              </w:rPr>
            </w:pPr>
          </w:p>
        </w:tc>
        <w:tc>
          <w:tcPr>
            <w:tcW w:w="1216" w:type="dxa"/>
          </w:tcPr>
          <w:p w:rsidR="00700083" w:rsidRPr="0040189F" w:rsidRDefault="00700083" w:rsidP="0009659B">
            <w:pPr>
              <w:pStyle w:val="ListParagraph"/>
              <w:ind w:left="0"/>
              <w:rPr>
                <w:rFonts w:ascii="Times New Roman" w:hAnsi="Times New Roman" w:cs="Times New Roman"/>
                <w:b/>
                <w:sz w:val="20"/>
                <w:szCs w:val="20"/>
              </w:rPr>
            </w:pPr>
            <w:r w:rsidRPr="0040189F">
              <w:rPr>
                <w:rFonts w:ascii="Times New Roman" w:hAnsi="Times New Roman" w:cs="Times New Roman"/>
                <w:b/>
                <w:sz w:val="20"/>
                <w:szCs w:val="20"/>
              </w:rPr>
              <w:t>A lot less than I want</w:t>
            </w:r>
          </w:p>
        </w:tc>
        <w:tc>
          <w:tcPr>
            <w:tcW w:w="1260" w:type="dxa"/>
          </w:tcPr>
          <w:p w:rsidR="00700083" w:rsidRPr="00BB78FD" w:rsidRDefault="00700083" w:rsidP="0009659B">
            <w:pPr>
              <w:pStyle w:val="ListParagraph"/>
              <w:ind w:left="0"/>
              <w:rPr>
                <w:rFonts w:ascii="Times New Roman" w:hAnsi="Times New Roman" w:cs="Times New Roman"/>
              </w:rPr>
            </w:pPr>
            <w:r w:rsidRPr="0040189F">
              <w:rPr>
                <w:rFonts w:ascii="Times New Roman" w:hAnsi="Times New Roman" w:cs="Times New Roman"/>
                <w:b/>
                <w:sz w:val="20"/>
                <w:szCs w:val="20"/>
              </w:rPr>
              <w:t xml:space="preserve">A little less than I want   </w:t>
            </w:r>
          </w:p>
        </w:tc>
        <w:tc>
          <w:tcPr>
            <w:tcW w:w="1080" w:type="dxa"/>
          </w:tcPr>
          <w:p w:rsidR="00700083" w:rsidRPr="00BB78FD" w:rsidRDefault="00700083" w:rsidP="0009659B">
            <w:pPr>
              <w:pStyle w:val="ListParagraph"/>
              <w:ind w:left="0"/>
              <w:rPr>
                <w:rFonts w:ascii="Times New Roman" w:hAnsi="Times New Roman" w:cs="Times New Roman"/>
              </w:rPr>
            </w:pPr>
            <w:r w:rsidRPr="0040189F">
              <w:rPr>
                <w:rFonts w:ascii="Times New Roman" w:hAnsi="Times New Roman" w:cs="Times New Roman"/>
                <w:b/>
                <w:sz w:val="20"/>
                <w:szCs w:val="20"/>
              </w:rPr>
              <w:t>As much as I want</w:t>
            </w:r>
          </w:p>
        </w:tc>
        <w:tc>
          <w:tcPr>
            <w:tcW w:w="764" w:type="dxa"/>
          </w:tcPr>
          <w:p w:rsidR="00700083" w:rsidRPr="00BB78FD" w:rsidRDefault="00700083" w:rsidP="0009659B">
            <w:pPr>
              <w:pStyle w:val="ListParagraph"/>
              <w:ind w:left="0"/>
              <w:rPr>
                <w:rFonts w:ascii="Times New Roman" w:hAnsi="Times New Roman" w:cs="Times New Roman"/>
              </w:rPr>
            </w:pPr>
          </w:p>
        </w:tc>
      </w:tr>
      <w:tr w:rsidR="00700083" w:rsidRPr="00380260" w:rsidTr="0009659B">
        <w:tc>
          <w:tcPr>
            <w:tcW w:w="3240" w:type="dxa"/>
          </w:tcPr>
          <w:p w:rsidR="00700083" w:rsidRDefault="00700083" w:rsidP="0009659B">
            <w:pPr>
              <w:pStyle w:val="ListParagraph"/>
              <w:ind w:left="0"/>
              <w:rPr>
                <w:rFonts w:ascii="Times New Roman" w:hAnsi="Times New Roman" w:cs="Times New Roman"/>
              </w:rPr>
            </w:pPr>
            <w:r>
              <w:rPr>
                <w:rFonts w:ascii="Times New Roman" w:hAnsi="Times New Roman" w:cs="Times New Roman"/>
              </w:rPr>
              <w:t>6</w:t>
            </w:r>
            <w:r w:rsidRPr="00C9766E">
              <w:rPr>
                <w:rFonts w:ascii="Times New Roman" w:hAnsi="Times New Roman" w:cs="Times New Roman"/>
              </w:rPr>
              <w:t>.1</w:t>
            </w:r>
            <w:r>
              <w:rPr>
                <w:rFonts w:ascii="Times New Roman" w:hAnsi="Times New Roman" w:cs="Times New Roman"/>
              </w:rPr>
              <w:t xml:space="preserve">  </w:t>
            </w:r>
            <w:r w:rsidRPr="00C9766E">
              <w:rPr>
                <w:rFonts w:ascii="Times New Roman" w:hAnsi="Times New Roman" w:cs="Times New Roman"/>
              </w:rPr>
              <w:t>I</w:t>
            </w:r>
            <w:r>
              <w:rPr>
                <w:rFonts w:ascii="Times New Roman" w:hAnsi="Times New Roman" w:cs="Times New Roman"/>
              </w:rPr>
              <w:t xml:space="preserve"> eat with my</w:t>
            </w:r>
          </w:p>
          <w:p w:rsidR="00700083" w:rsidRDefault="00700083" w:rsidP="0009659B">
            <w:pPr>
              <w:pStyle w:val="ListParagraph"/>
              <w:ind w:left="0"/>
              <w:rPr>
                <w:rFonts w:ascii="Times New Roman" w:hAnsi="Times New Roman" w:cs="Times New Roman"/>
              </w:rPr>
            </w:pPr>
            <w:r>
              <w:rPr>
                <w:rFonts w:ascii="Times New Roman" w:hAnsi="Times New Roman" w:cs="Times New Roman"/>
              </w:rPr>
              <w:t xml:space="preserve">  friends/classmates </w:t>
            </w:r>
            <w:r w:rsidRPr="00C9766E">
              <w:rPr>
                <w:rFonts w:ascii="Times New Roman" w:hAnsi="Times New Roman" w:cs="Times New Roman"/>
              </w:rPr>
              <w:t>at school</w:t>
            </w:r>
          </w:p>
          <w:p w:rsidR="00700083" w:rsidRPr="00C9766E" w:rsidRDefault="00700083" w:rsidP="0009659B">
            <w:pPr>
              <w:pStyle w:val="ListParagraph"/>
              <w:spacing w:after="0"/>
              <w:ind w:left="0"/>
              <w:rPr>
                <w:rFonts w:ascii="Times New Roman" w:hAnsi="Times New Roman" w:cs="Times New Roman"/>
              </w:rPr>
            </w:pPr>
          </w:p>
        </w:tc>
        <w:tc>
          <w:tcPr>
            <w:tcW w:w="1248" w:type="dxa"/>
          </w:tcPr>
          <w:p w:rsidR="00700083" w:rsidRPr="00380260" w:rsidRDefault="00700083" w:rsidP="0009659B">
            <w:pPr>
              <w:pStyle w:val="ListParagraph"/>
              <w:ind w:left="0"/>
              <w:rPr>
                <w:rFonts w:ascii="Times New Roman" w:hAnsi="Times New Roman" w:cs="Times New Roman"/>
                <w:b/>
              </w:rPr>
            </w:pPr>
            <w:r>
              <w:rPr>
                <w:rFonts w:ascii="Times New Roman" w:hAnsi="Times New Roman" w:cs="Times New Roman"/>
                <w:b/>
              </w:rPr>
              <w:t xml:space="preserve"> </w:t>
            </w:r>
          </w:p>
        </w:tc>
        <w:tc>
          <w:tcPr>
            <w:tcW w:w="236" w:type="dxa"/>
            <w:shd w:val="clear" w:color="auto" w:fill="EEECE1" w:themeFill="background2"/>
          </w:tcPr>
          <w:p w:rsidR="00700083" w:rsidRPr="00380260" w:rsidRDefault="00700083" w:rsidP="0009659B">
            <w:pPr>
              <w:pStyle w:val="ListParagraph"/>
              <w:ind w:left="0"/>
              <w:rPr>
                <w:rFonts w:ascii="Times New Roman" w:hAnsi="Times New Roman" w:cs="Times New Roman"/>
                <w:b/>
              </w:rPr>
            </w:pPr>
          </w:p>
        </w:tc>
        <w:tc>
          <w:tcPr>
            <w:tcW w:w="1216" w:type="dxa"/>
          </w:tcPr>
          <w:p w:rsidR="00700083" w:rsidRPr="00380260" w:rsidRDefault="00700083" w:rsidP="0009659B">
            <w:pPr>
              <w:pStyle w:val="ListParagraph"/>
              <w:ind w:left="0"/>
              <w:rPr>
                <w:rFonts w:ascii="Times New Roman" w:hAnsi="Times New Roman" w:cs="Times New Roman"/>
                <w:b/>
              </w:rPr>
            </w:pPr>
          </w:p>
        </w:tc>
        <w:tc>
          <w:tcPr>
            <w:tcW w:w="1260" w:type="dxa"/>
          </w:tcPr>
          <w:p w:rsidR="00700083" w:rsidRPr="00380260" w:rsidRDefault="00700083" w:rsidP="0009659B">
            <w:pPr>
              <w:pStyle w:val="ListParagraph"/>
              <w:ind w:left="0"/>
              <w:rPr>
                <w:rFonts w:ascii="Times New Roman" w:hAnsi="Times New Roman" w:cs="Times New Roman"/>
                <w:b/>
              </w:rPr>
            </w:pPr>
          </w:p>
        </w:tc>
        <w:tc>
          <w:tcPr>
            <w:tcW w:w="1080" w:type="dxa"/>
          </w:tcPr>
          <w:p w:rsidR="00700083" w:rsidRPr="00380260" w:rsidRDefault="00700083" w:rsidP="0009659B">
            <w:pPr>
              <w:pStyle w:val="ListParagraph"/>
              <w:ind w:left="0"/>
              <w:rPr>
                <w:rFonts w:ascii="Times New Roman" w:hAnsi="Times New Roman" w:cs="Times New Roman"/>
                <w:b/>
              </w:rPr>
            </w:pPr>
          </w:p>
        </w:tc>
        <w:tc>
          <w:tcPr>
            <w:tcW w:w="764" w:type="dxa"/>
          </w:tcPr>
          <w:p w:rsidR="00700083" w:rsidRPr="00380260" w:rsidRDefault="00700083" w:rsidP="0009659B">
            <w:pPr>
              <w:pStyle w:val="ListParagraph"/>
              <w:ind w:left="0"/>
              <w:rPr>
                <w:rFonts w:ascii="Times New Roman" w:hAnsi="Times New Roman" w:cs="Times New Roman"/>
                <w:b/>
              </w:rPr>
            </w:pPr>
          </w:p>
        </w:tc>
      </w:tr>
      <w:tr w:rsidR="00700083" w:rsidRPr="00380260" w:rsidTr="0009659B">
        <w:tc>
          <w:tcPr>
            <w:tcW w:w="3240" w:type="dxa"/>
          </w:tcPr>
          <w:p w:rsidR="00700083" w:rsidRDefault="00700083" w:rsidP="0009659B">
            <w:pPr>
              <w:pStyle w:val="ListParagraph"/>
              <w:ind w:left="0"/>
              <w:rPr>
                <w:rFonts w:ascii="Times New Roman" w:hAnsi="Times New Roman" w:cs="Times New Roman"/>
              </w:rPr>
            </w:pPr>
            <w:r>
              <w:rPr>
                <w:rFonts w:ascii="Times New Roman" w:hAnsi="Times New Roman" w:cs="Times New Roman"/>
              </w:rPr>
              <w:t>6</w:t>
            </w:r>
            <w:r w:rsidRPr="00C9766E">
              <w:rPr>
                <w:rFonts w:ascii="Times New Roman" w:hAnsi="Times New Roman" w:cs="Times New Roman"/>
              </w:rPr>
              <w:t>.2</w:t>
            </w:r>
            <w:r>
              <w:rPr>
                <w:rFonts w:ascii="Times New Roman" w:hAnsi="Times New Roman" w:cs="Times New Roman"/>
              </w:rPr>
              <w:t xml:space="preserve">  </w:t>
            </w:r>
            <w:r w:rsidRPr="00C9766E">
              <w:rPr>
                <w:rFonts w:ascii="Times New Roman" w:hAnsi="Times New Roman" w:cs="Times New Roman"/>
              </w:rPr>
              <w:t>I go on school trips with my</w:t>
            </w:r>
          </w:p>
          <w:p w:rsidR="00700083" w:rsidRDefault="00700083" w:rsidP="0009659B">
            <w:pPr>
              <w:pStyle w:val="ListParagraph"/>
              <w:ind w:left="0"/>
              <w:rPr>
                <w:rFonts w:ascii="Times New Roman" w:hAnsi="Times New Roman" w:cs="Times New Roman"/>
              </w:rPr>
            </w:pPr>
            <w:r w:rsidRPr="00C9766E">
              <w:rPr>
                <w:rFonts w:ascii="Times New Roman" w:hAnsi="Times New Roman" w:cs="Times New Roman"/>
              </w:rPr>
              <w:t xml:space="preserve"> friends/classmates</w:t>
            </w:r>
          </w:p>
          <w:p w:rsidR="00700083" w:rsidRPr="00C9766E" w:rsidRDefault="00700083" w:rsidP="0009659B">
            <w:pPr>
              <w:pStyle w:val="ListParagraph"/>
              <w:ind w:left="0"/>
              <w:rPr>
                <w:rFonts w:ascii="Times New Roman" w:hAnsi="Times New Roman" w:cs="Times New Roman"/>
              </w:rPr>
            </w:pPr>
          </w:p>
        </w:tc>
        <w:tc>
          <w:tcPr>
            <w:tcW w:w="1248" w:type="dxa"/>
          </w:tcPr>
          <w:p w:rsidR="00700083" w:rsidRPr="00380260" w:rsidRDefault="00700083" w:rsidP="0009659B">
            <w:pPr>
              <w:pStyle w:val="ListParagraph"/>
              <w:ind w:left="0"/>
              <w:rPr>
                <w:rFonts w:ascii="Times New Roman" w:hAnsi="Times New Roman" w:cs="Times New Roman"/>
                <w:b/>
              </w:rPr>
            </w:pPr>
          </w:p>
        </w:tc>
        <w:tc>
          <w:tcPr>
            <w:tcW w:w="236" w:type="dxa"/>
            <w:shd w:val="clear" w:color="auto" w:fill="EEECE1" w:themeFill="background2"/>
          </w:tcPr>
          <w:p w:rsidR="00700083" w:rsidRPr="00380260" w:rsidRDefault="00700083" w:rsidP="0009659B">
            <w:pPr>
              <w:pStyle w:val="ListParagraph"/>
              <w:ind w:left="0"/>
              <w:rPr>
                <w:rFonts w:ascii="Times New Roman" w:hAnsi="Times New Roman" w:cs="Times New Roman"/>
                <w:b/>
              </w:rPr>
            </w:pPr>
          </w:p>
        </w:tc>
        <w:tc>
          <w:tcPr>
            <w:tcW w:w="1216" w:type="dxa"/>
          </w:tcPr>
          <w:p w:rsidR="00700083" w:rsidRPr="00380260" w:rsidRDefault="00700083" w:rsidP="0009659B">
            <w:pPr>
              <w:pStyle w:val="ListParagraph"/>
              <w:ind w:left="0"/>
              <w:rPr>
                <w:rFonts w:ascii="Times New Roman" w:hAnsi="Times New Roman" w:cs="Times New Roman"/>
                <w:b/>
              </w:rPr>
            </w:pPr>
          </w:p>
        </w:tc>
        <w:tc>
          <w:tcPr>
            <w:tcW w:w="1260" w:type="dxa"/>
          </w:tcPr>
          <w:p w:rsidR="00700083" w:rsidRPr="00380260" w:rsidRDefault="00700083" w:rsidP="0009659B">
            <w:pPr>
              <w:pStyle w:val="ListParagraph"/>
              <w:ind w:left="0"/>
              <w:rPr>
                <w:rFonts w:ascii="Times New Roman" w:hAnsi="Times New Roman" w:cs="Times New Roman"/>
                <w:b/>
              </w:rPr>
            </w:pPr>
          </w:p>
        </w:tc>
        <w:tc>
          <w:tcPr>
            <w:tcW w:w="1080" w:type="dxa"/>
          </w:tcPr>
          <w:p w:rsidR="00700083" w:rsidRPr="00380260" w:rsidRDefault="00700083" w:rsidP="0009659B">
            <w:pPr>
              <w:pStyle w:val="ListParagraph"/>
              <w:ind w:left="0"/>
              <w:rPr>
                <w:rFonts w:ascii="Times New Roman" w:hAnsi="Times New Roman" w:cs="Times New Roman"/>
                <w:b/>
              </w:rPr>
            </w:pPr>
          </w:p>
        </w:tc>
        <w:tc>
          <w:tcPr>
            <w:tcW w:w="764" w:type="dxa"/>
          </w:tcPr>
          <w:p w:rsidR="00700083" w:rsidRPr="00380260" w:rsidRDefault="00700083" w:rsidP="0009659B">
            <w:pPr>
              <w:pStyle w:val="ListParagraph"/>
              <w:ind w:left="0"/>
              <w:rPr>
                <w:rFonts w:ascii="Times New Roman" w:hAnsi="Times New Roman" w:cs="Times New Roman"/>
                <w:b/>
              </w:rPr>
            </w:pPr>
          </w:p>
        </w:tc>
      </w:tr>
      <w:tr w:rsidR="00700083" w:rsidRPr="00380260" w:rsidTr="0009659B">
        <w:trPr>
          <w:trHeight w:val="539"/>
        </w:trPr>
        <w:tc>
          <w:tcPr>
            <w:tcW w:w="3240" w:type="dxa"/>
          </w:tcPr>
          <w:p w:rsidR="00700083" w:rsidRDefault="00700083" w:rsidP="0009659B">
            <w:pPr>
              <w:pStyle w:val="ListParagraph"/>
              <w:ind w:left="0"/>
              <w:rPr>
                <w:rFonts w:ascii="Times New Roman" w:hAnsi="Times New Roman" w:cs="Times New Roman"/>
              </w:rPr>
            </w:pPr>
            <w:r>
              <w:rPr>
                <w:rFonts w:ascii="Times New Roman" w:hAnsi="Times New Roman" w:cs="Times New Roman"/>
              </w:rPr>
              <w:t>6</w:t>
            </w:r>
            <w:r w:rsidRPr="00C9766E">
              <w:rPr>
                <w:rFonts w:ascii="Times New Roman" w:hAnsi="Times New Roman" w:cs="Times New Roman"/>
              </w:rPr>
              <w:t>.3</w:t>
            </w:r>
            <w:r>
              <w:rPr>
                <w:rFonts w:ascii="Times New Roman" w:hAnsi="Times New Roman" w:cs="Times New Roman"/>
              </w:rPr>
              <w:t xml:space="preserve">  </w:t>
            </w:r>
            <w:r w:rsidRPr="00C9766E">
              <w:rPr>
                <w:rFonts w:ascii="Times New Roman" w:hAnsi="Times New Roman" w:cs="Times New Roman"/>
              </w:rPr>
              <w:t>When in g</w:t>
            </w:r>
            <w:r>
              <w:rPr>
                <w:rFonts w:ascii="Times New Roman" w:hAnsi="Times New Roman" w:cs="Times New Roman"/>
              </w:rPr>
              <w:t>ym class (P.E. or</w:t>
            </w:r>
          </w:p>
          <w:p w:rsidR="00700083" w:rsidRDefault="00700083" w:rsidP="0009659B">
            <w:pPr>
              <w:pStyle w:val="ListParagraph"/>
              <w:ind w:left="0"/>
              <w:rPr>
                <w:rFonts w:ascii="Times New Roman" w:hAnsi="Times New Roman" w:cs="Times New Roman"/>
              </w:rPr>
            </w:pPr>
            <w:r>
              <w:rPr>
                <w:rFonts w:ascii="Times New Roman" w:hAnsi="Times New Roman" w:cs="Times New Roman"/>
              </w:rPr>
              <w:t xml:space="preserve"> formal school-</w:t>
            </w:r>
            <w:r w:rsidRPr="00C9766E">
              <w:rPr>
                <w:rFonts w:ascii="Times New Roman" w:hAnsi="Times New Roman" w:cs="Times New Roman"/>
              </w:rPr>
              <w:t xml:space="preserve">arranged </w:t>
            </w:r>
          </w:p>
          <w:p w:rsidR="00700083" w:rsidRDefault="00700083" w:rsidP="0009659B">
            <w:pPr>
              <w:pStyle w:val="ListParagraph"/>
              <w:ind w:left="0"/>
              <w:rPr>
                <w:rFonts w:ascii="Times New Roman" w:hAnsi="Times New Roman" w:cs="Times New Roman"/>
              </w:rPr>
            </w:pPr>
            <w:r>
              <w:rPr>
                <w:rFonts w:ascii="Times New Roman" w:hAnsi="Times New Roman" w:cs="Times New Roman"/>
              </w:rPr>
              <w:t xml:space="preserve"> </w:t>
            </w:r>
            <w:r w:rsidRPr="00C9766E">
              <w:rPr>
                <w:rFonts w:ascii="Times New Roman" w:hAnsi="Times New Roman" w:cs="Times New Roman"/>
              </w:rPr>
              <w:t xml:space="preserve">sporting activities) I do the </w:t>
            </w:r>
          </w:p>
          <w:p w:rsidR="00700083" w:rsidRDefault="00700083" w:rsidP="0009659B">
            <w:pPr>
              <w:pStyle w:val="ListParagraph"/>
              <w:ind w:left="0"/>
              <w:rPr>
                <w:rFonts w:ascii="Times New Roman" w:hAnsi="Times New Roman" w:cs="Times New Roman"/>
              </w:rPr>
            </w:pPr>
            <w:r>
              <w:rPr>
                <w:rFonts w:ascii="Times New Roman" w:hAnsi="Times New Roman" w:cs="Times New Roman"/>
              </w:rPr>
              <w:t xml:space="preserve"> </w:t>
            </w:r>
            <w:r w:rsidRPr="00C9766E">
              <w:rPr>
                <w:rFonts w:ascii="Times New Roman" w:hAnsi="Times New Roman" w:cs="Times New Roman"/>
              </w:rPr>
              <w:t>same activity as the other kids</w:t>
            </w:r>
          </w:p>
          <w:p w:rsidR="00700083" w:rsidRPr="00C9766E" w:rsidRDefault="00700083" w:rsidP="0009659B">
            <w:pPr>
              <w:pStyle w:val="ListParagraph"/>
              <w:ind w:left="0"/>
              <w:rPr>
                <w:rFonts w:ascii="Times New Roman" w:hAnsi="Times New Roman" w:cs="Times New Roman"/>
              </w:rPr>
            </w:pPr>
          </w:p>
        </w:tc>
        <w:tc>
          <w:tcPr>
            <w:tcW w:w="1248" w:type="dxa"/>
          </w:tcPr>
          <w:p w:rsidR="00700083" w:rsidRPr="00380260" w:rsidRDefault="00700083" w:rsidP="0009659B">
            <w:pPr>
              <w:pStyle w:val="ListParagraph"/>
              <w:ind w:left="0"/>
              <w:rPr>
                <w:rFonts w:ascii="Times New Roman" w:hAnsi="Times New Roman" w:cs="Times New Roman"/>
                <w:b/>
              </w:rPr>
            </w:pPr>
          </w:p>
        </w:tc>
        <w:tc>
          <w:tcPr>
            <w:tcW w:w="236" w:type="dxa"/>
            <w:shd w:val="clear" w:color="auto" w:fill="EEECE1" w:themeFill="background2"/>
          </w:tcPr>
          <w:p w:rsidR="00700083" w:rsidRPr="00380260" w:rsidRDefault="00700083" w:rsidP="0009659B">
            <w:pPr>
              <w:pStyle w:val="ListParagraph"/>
              <w:ind w:left="0"/>
              <w:rPr>
                <w:rFonts w:ascii="Times New Roman" w:hAnsi="Times New Roman" w:cs="Times New Roman"/>
                <w:b/>
              </w:rPr>
            </w:pPr>
          </w:p>
        </w:tc>
        <w:tc>
          <w:tcPr>
            <w:tcW w:w="1216" w:type="dxa"/>
          </w:tcPr>
          <w:p w:rsidR="00700083" w:rsidRPr="00380260" w:rsidRDefault="00700083" w:rsidP="0009659B">
            <w:pPr>
              <w:pStyle w:val="ListParagraph"/>
              <w:ind w:left="0"/>
              <w:rPr>
                <w:rFonts w:ascii="Times New Roman" w:hAnsi="Times New Roman" w:cs="Times New Roman"/>
                <w:b/>
              </w:rPr>
            </w:pPr>
          </w:p>
        </w:tc>
        <w:tc>
          <w:tcPr>
            <w:tcW w:w="1260" w:type="dxa"/>
          </w:tcPr>
          <w:p w:rsidR="00700083" w:rsidRPr="00380260" w:rsidRDefault="00700083" w:rsidP="0009659B">
            <w:pPr>
              <w:pStyle w:val="ListParagraph"/>
              <w:ind w:left="0"/>
              <w:rPr>
                <w:rFonts w:ascii="Times New Roman" w:hAnsi="Times New Roman" w:cs="Times New Roman"/>
                <w:b/>
              </w:rPr>
            </w:pPr>
          </w:p>
        </w:tc>
        <w:tc>
          <w:tcPr>
            <w:tcW w:w="1080" w:type="dxa"/>
          </w:tcPr>
          <w:p w:rsidR="00700083" w:rsidRPr="00380260" w:rsidRDefault="00700083" w:rsidP="0009659B">
            <w:pPr>
              <w:pStyle w:val="ListParagraph"/>
              <w:ind w:left="0"/>
              <w:rPr>
                <w:rFonts w:ascii="Times New Roman" w:hAnsi="Times New Roman" w:cs="Times New Roman"/>
                <w:b/>
              </w:rPr>
            </w:pPr>
          </w:p>
        </w:tc>
        <w:tc>
          <w:tcPr>
            <w:tcW w:w="764" w:type="dxa"/>
          </w:tcPr>
          <w:p w:rsidR="00700083" w:rsidRPr="00380260" w:rsidRDefault="00700083" w:rsidP="0009659B">
            <w:pPr>
              <w:pStyle w:val="ListParagraph"/>
              <w:ind w:left="0"/>
              <w:rPr>
                <w:rFonts w:ascii="Times New Roman" w:hAnsi="Times New Roman" w:cs="Times New Roman"/>
                <w:b/>
              </w:rPr>
            </w:pPr>
          </w:p>
        </w:tc>
      </w:tr>
      <w:tr w:rsidR="00700083" w:rsidRPr="00380260" w:rsidTr="0009659B">
        <w:trPr>
          <w:trHeight w:val="593"/>
        </w:trPr>
        <w:tc>
          <w:tcPr>
            <w:tcW w:w="3240" w:type="dxa"/>
          </w:tcPr>
          <w:p w:rsidR="00700083" w:rsidRPr="00C9766E" w:rsidRDefault="00700083" w:rsidP="0009659B">
            <w:pPr>
              <w:pStyle w:val="ListParagraph"/>
              <w:ind w:left="0"/>
              <w:rPr>
                <w:rFonts w:ascii="Times New Roman" w:hAnsi="Times New Roman" w:cs="Times New Roman"/>
              </w:rPr>
            </w:pPr>
            <w:r>
              <w:rPr>
                <w:rFonts w:ascii="Times New Roman" w:hAnsi="Times New Roman" w:cs="Times New Roman"/>
              </w:rPr>
              <w:t>6</w:t>
            </w:r>
            <w:r w:rsidRPr="00C9766E">
              <w:rPr>
                <w:rFonts w:ascii="Times New Roman" w:hAnsi="Times New Roman" w:cs="Times New Roman"/>
              </w:rPr>
              <w:t>.4</w:t>
            </w:r>
            <w:r>
              <w:rPr>
                <w:rFonts w:ascii="Times New Roman" w:hAnsi="Times New Roman" w:cs="Times New Roman"/>
              </w:rPr>
              <w:t xml:space="preserve">  </w:t>
            </w:r>
            <w:r w:rsidRPr="00C9766E">
              <w:rPr>
                <w:rFonts w:ascii="Times New Roman" w:hAnsi="Times New Roman" w:cs="Times New Roman"/>
              </w:rPr>
              <w:t>At school I go to recess and/or play outside with my</w:t>
            </w:r>
            <w:r>
              <w:rPr>
                <w:rFonts w:ascii="Times New Roman" w:hAnsi="Times New Roman" w:cs="Times New Roman"/>
              </w:rPr>
              <w:t xml:space="preserve"> </w:t>
            </w:r>
            <w:r w:rsidRPr="00C9766E">
              <w:rPr>
                <w:rFonts w:ascii="Times New Roman" w:hAnsi="Times New Roman" w:cs="Times New Roman"/>
              </w:rPr>
              <w:t>friends/classmates</w:t>
            </w:r>
          </w:p>
        </w:tc>
        <w:tc>
          <w:tcPr>
            <w:tcW w:w="1248" w:type="dxa"/>
          </w:tcPr>
          <w:p w:rsidR="00700083" w:rsidRPr="00380260" w:rsidRDefault="00700083" w:rsidP="0009659B">
            <w:pPr>
              <w:pStyle w:val="ListParagraph"/>
              <w:ind w:left="0"/>
              <w:rPr>
                <w:rFonts w:ascii="Times New Roman" w:hAnsi="Times New Roman" w:cs="Times New Roman"/>
                <w:b/>
              </w:rPr>
            </w:pPr>
          </w:p>
        </w:tc>
        <w:tc>
          <w:tcPr>
            <w:tcW w:w="236" w:type="dxa"/>
            <w:shd w:val="clear" w:color="auto" w:fill="EEECE1" w:themeFill="background2"/>
          </w:tcPr>
          <w:p w:rsidR="00700083" w:rsidRPr="00380260" w:rsidRDefault="00700083" w:rsidP="0009659B">
            <w:pPr>
              <w:pStyle w:val="ListParagraph"/>
              <w:ind w:left="0"/>
              <w:rPr>
                <w:rFonts w:ascii="Times New Roman" w:hAnsi="Times New Roman" w:cs="Times New Roman"/>
                <w:b/>
              </w:rPr>
            </w:pPr>
          </w:p>
        </w:tc>
        <w:tc>
          <w:tcPr>
            <w:tcW w:w="1216" w:type="dxa"/>
          </w:tcPr>
          <w:p w:rsidR="00700083" w:rsidRPr="00380260" w:rsidRDefault="00700083" w:rsidP="0009659B">
            <w:pPr>
              <w:pStyle w:val="ListParagraph"/>
              <w:ind w:left="0"/>
              <w:rPr>
                <w:rFonts w:ascii="Times New Roman" w:hAnsi="Times New Roman" w:cs="Times New Roman"/>
                <w:b/>
              </w:rPr>
            </w:pPr>
          </w:p>
        </w:tc>
        <w:tc>
          <w:tcPr>
            <w:tcW w:w="1260" w:type="dxa"/>
          </w:tcPr>
          <w:p w:rsidR="00700083" w:rsidRPr="00380260" w:rsidRDefault="00700083" w:rsidP="0009659B">
            <w:pPr>
              <w:pStyle w:val="ListParagraph"/>
              <w:ind w:left="0"/>
              <w:rPr>
                <w:rFonts w:ascii="Times New Roman" w:hAnsi="Times New Roman" w:cs="Times New Roman"/>
                <w:b/>
              </w:rPr>
            </w:pPr>
          </w:p>
        </w:tc>
        <w:tc>
          <w:tcPr>
            <w:tcW w:w="1080" w:type="dxa"/>
          </w:tcPr>
          <w:p w:rsidR="00700083" w:rsidRPr="00380260" w:rsidRDefault="00700083" w:rsidP="0009659B">
            <w:pPr>
              <w:pStyle w:val="ListParagraph"/>
              <w:ind w:left="0"/>
              <w:rPr>
                <w:rFonts w:ascii="Times New Roman" w:hAnsi="Times New Roman" w:cs="Times New Roman"/>
                <w:b/>
              </w:rPr>
            </w:pPr>
          </w:p>
        </w:tc>
        <w:tc>
          <w:tcPr>
            <w:tcW w:w="764" w:type="dxa"/>
          </w:tcPr>
          <w:p w:rsidR="00700083" w:rsidRPr="00380260" w:rsidRDefault="00700083" w:rsidP="0009659B">
            <w:pPr>
              <w:pStyle w:val="ListParagraph"/>
              <w:ind w:left="0"/>
              <w:rPr>
                <w:rFonts w:ascii="Times New Roman" w:hAnsi="Times New Roman" w:cs="Times New Roman"/>
                <w:b/>
              </w:rPr>
            </w:pPr>
          </w:p>
        </w:tc>
      </w:tr>
    </w:tbl>
    <w:p w:rsidR="00700083" w:rsidRPr="00EE31F6" w:rsidRDefault="00700083" w:rsidP="0009659B">
      <w:pPr>
        <w:pStyle w:val="ListParagraph"/>
        <w:spacing w:after="0"/>
        <w:ind w:left="360"/>
        <w:rPr>
          <w:rFonts w:ascii="Times New Roman" w:hAnsi="Times New Roman" w:cs="Times New Roman"/>
          <w:b/>
          <w:sz w:val="24"/>
          <w:szCs w:val="24"/>
        </w:rPr>
      </w:pPr>
      <w:r w:rsidRPr="00380260">
        <w:rPr>
          <w:rFonts w:ascii="Times New Roman" w:hAnsi="Times New Roman" w:cs="Times New Roman"/>
          <w:b/>
          <w:sz w:val="24"/>
          <w:szCs w:val="24"/>
        </w:rPr>
        <w:tab/>
      </w:r>
    </w:p>
    <w:p w:rsidR="00700083" w:rsidRDefault="00700083" w:rsidP="00145EAC">
      <w:pPr>
        <w:rPr>
          <w:rFonts w:ascii="Times New Roman" w:hAnsi="Times New Roman" w:cs="Times New Roman"/>
          <w:b/>
          <w:sz w:val="24"/>
          <w:szCs w:val="24"/>
        </w:rPr>
      </w:pPr>
    </w:p>
    <w:p w:rsidR="00BB5BB6" w:rsidRDefault="00BB5BB6" w:rsidP="00145EAC">
      <w:pPr>
        <w:rPr>
          <w:rFonts w:ascii="Times New Roman" w:hAnsi="Times New Roman" w:cs="Times New Roman"/>
          <w:b/>
          <w:sz w:val="24"/>
          <w:szCs w:val="24"/>
        </w:rPr>
      </w:pPr>
    </w:p>
    <w:p w:rsidR="00700083" w:rsidRPr="001B7549" w:rsidRDefault="00700083" w:rsidP="0009659B">
      <w:pPr>
        <w:ind w:left="270"/>
        <w:rPr>
          <w:rFonts w:ascii="Times New Roman" w:hAnsi="Times New Roman" w:cs="Times New Roman"/>
          <w:b/>
          <w:sz w:val="24"/>
          <w:szCs w:val="24"/>
          <w:u w:val="single"/>
        </w:rPr>
      </w:pPr>
      <w:r w:rsidRPr="001B7549">
        <w:rPr>
          <w:rFonts w:ascii="Times New Roman" w:hAnsi="Times New Roman" w:cs="Times New Roman"/>
          <w:b/>
          <w:sz w:val="24"/>
          <w:szCs w:val="24"/>
          <w:u w:val="single"/>
        </w:rPr>
        <w:t>BARRIERS AND ATTITUDES</w:t>
      </w:r>
    </w:p>
    <w:p w:rsidR="00700083" w:rsidRPr="00B73487" w:rsidRDefault="00700083" w:rsidP="0009659B">
      <w:pPr>
        <w:ind w:left="270"/>
        <w:rPr>
          <w:rFonts w:ascii="Times New Roman" w:hAnsi="Times New Roman" w:cs="Times New Roman"/>
          <w:b/>
          <w:sz w:val="24"/>
          <w:szCs w:val="24"/>
        </w:rPr>
      </w:pPr>
      <w:r>
        <w:rPr>
          <w:rFonts w:ascii="Times New Roman" w:hAnsi="Times New Roman" w:cs="Times New Roman"/>
          <w:b/>
          <w:sz w:val="24"/>
          <w:szCs w:val="24"/>
        </w:rPr>
        <w:t xml:space="preserve">7. </w:t>
      </w:r>
      <w:r w:rsidRPr="00B73487">
        <w:rPr>
          <w:rFonts w:ascii="Times New Roman" w:hAnsi="Times New Roman" w:cs="Times New Roman"/>
          <w:b/>
          <w:sz w:val="24"/>
          <w:szCs w:val="24"/>
        </w:rPr>
        <w:t>Current physical/environmental barriers at school</w:t>
      </w:r>
      <w:r w:rsidRPr="00380260">
        <w:rPr>
          <w:rStyle w:val="FootnoteReference"/>
          <w:rFonts w:ascii="Times New Roman" w:hAnsi="Times New Roman" w:cs="Times New Roman"/>
          <w:b/>
          <w:sz w:val="24"/>
          <w:szCs w:val="24"/>
        </w:rPr>
        <w:footnoteReference w:id="2"/>
      </w:r>
    </w:p>
    <w:tbl>
      <w:tblPr>
        <w:tblStyle w:val="TableGrid"/>
        <w:tblW w:w="9900" w:type="dxa"/>
        <w:tblInd w:w="378" w:type="dxa"/>
        <w:tblLayout w:type="fixed"/>
        <w:tblLook w:val="04A0" w:firstRow="1" w:lastRow="0" w:firstColumn="1" w:lastColumn="0" w:noHBand="0" w:noVBand="1"/>
      </w:tblPr>
      <w:tblGrid>
        <w:gridCol w:w="1687"/>
        <w:gridCol w:w="5333"/>
        <w:gridCol w:w="2880"/>
      </w:tblGrid>
      <w:tr w:rsidR="00700083" w:rsidRPr="00380260" w:rsidTr="0009659B">
        <w:trPr>
          <w:trHeight w:val="341"/>
        </w:trPr>
        <w:tc>
          <w:tcPr>
            <w:tcW w:w="1687" w:type="dxa"/>
            <w:shd w:val="clear" w:color="auto" w:fill="D9D9D9" w:themeFill="background1" w:themeFillShade="D9"/>
          </w:tcPr>
          <w:p w:rsidR="00700083" w:rsidRPr="00380260" w:rsidRDefault="00700083" w:rsidP="0009659B">
            <w:pPr>
              <w:jc w:val="center"/>
              <w:rPr>
                <w:rFonts w:ascii="Times New Roman" w:hAnsi="Times New Roman" w:cs="Times New Roman"/>
                <w:b/>
              </w:rPr>
            </w:pPr>
            <w:r w:rsidRPr="00380260">
              <w:rPr>
                <w:rFonts w:ascii="Times New Roman" w:hAnsi="Times New Roman" w:cs="Times New Roman"/>
                <w:b/>
              </w:rPr>
              <w:t>Label</w:t>
            </w:r>
          </w:p>
        </w:tc>
        <w:tc>
          <w:tcPr>
            <w:tcW w:w="5333" w:type="dxa"/>
            <w:shd w:val="clear" w:color="auto" w:fill="D9D9D9" w:themeFill="background1" w:themeFillShade="D9"/>
          </w:tcPr>
          <w:p w:rsidR="00700083" w:rsidRPr="00380260" w:rsidRDefault="00700083" w:rsidP="0009659B">
            <w:pPr>
              <w:jc w:val="center"/>
              <w:rPr>
                <w:rFonts w:ascii="Times New Roman" w:hAnsi="Times New Roman" w:cs="Times New Roman"/>
                <w:b/>
              </w:rPr>
            </w:pPr>
            <w:r w:rsidRPr="00380260">
              <w:rPr>
                <w:rFonts w:ascii="Times New Roman" w:hAnsi="Times New Roman" w:cs="Times New Roman"/>
                <w:b/>
              </w:rPr>
              <w:t>Question</w:t>
            </w:r>
          </w:p>
        </w:tc>
        <w:tc>
          <w:tcPr>
            <w:tcW w:w="2880" w:type="dxa"/>
            <w:shd w:val="clear" w:color="auto" w:fill="D9D9D9" w:themeFill="background1" w:themeFillShade="D9"/>
          </w:tcPr>
          <w:p w:rsidR="00700083" w:rsidRDefault="00700083" w:rsidP="0009659B">
            <w:pPr>
              <w:spacing w:after="0"/>
              <w:jc w:val="center"/>
              <w:rPr>
                <w:rFonts w:ascii="Times New Roman" w:hAnsi="Times New Roman" w:cs="Times New Roman"/>
                <w:b/>
              </w:rPr>
            </w:pPr>
            <w:r w:rsidRPr="00380260">
              <w:rPr>
                <w:rFonts w:ascii="Times New Roman" w:hAnsi="Times New Roman" w:cs="Times New Roman"/>
                <w:b/>
              </w:rPr>
              <w:t>Response Options</w:t>
            </w:r>
            <w:r>
              <w:rPr>
                <w:rFonts w:ascii="Times New Roman" w:hAnsi="Times New Roman" w:cs="Times New Roman"/>
                <w:b/>
              </w:rPr>
              <w:t xml:space="preserve">: </w:t>
            </w:r>
          </w:p>
          <w:p w:rsidR="00700083" w:rsidRPr="00380260" w:rsidRDefault="00700083" w:rsidP="0009659B">
            <w:pPr>
              <w:spacing w:after="0"/>
              <w:jc w:val="center"/>
              <w:rPr>
                <w:rFonts w:ascii="Times New Roman" w:hAnsi="Times New Roman" w:cs="Times New Roman"/>
                <w:b/>
              </w:rPr>
            </w:pPr>
            <w:r>
              <w:rPr>
                <w:rFonts w:ascii="Times New Roman" w:hAnsi="Times New Roman" w:cs="Times New Roman"/>
                <w:b/>
              </w:rPr>
              <w:t>Mark One</w:t>
            </w:r>
          </w:p>
        </w:tc>
      </w:tr>
      <w:tr w:rsidR="00700083" w:rsidRPr="00380260" w:rsidTr="0009659B">
        <w:trPr>
          <w:trHeight w:val="1241"/>
        </w:trPr>
        <w:tc>
          <w:tcPr>
            <w:tcW w:w="1687" w:type="dxa"/>
          </w:tcPr>
          <w:p w:rsidR="00700083" w:rsidRDefault="00700083" w:rsidP="0009659B">
            <w:pPr>
              <w:spacing w:after="0"/>
              <w:rPr>
                <w:rFonts w:ascii="Times New Roman" w:hAnsi="Times New Roman" w:cs="Times New Roman"/>
                <w:color w:val="000000"/>
              </w:rPr>
            </w:pPr>
            <w:r>
              <w:rPr>
                <w:rFonts w:ascii="Times New Roman" w:hAnsi="Times New Roman" w:cs="Times New Roman"/>
                <w:color w:val="000000"/>
              </w:rPr>
              <w:t xml:space="preserve">7.1 </w:t>
            </w:r>
          </w:p>
          <w:p w:rsidR="00700083" w:rsidRPr="00380260" w:rsidRDefault="00700083" w:rsidP="0009659B">
            <w:pPr>
              <w:spacing w:after="0"/>
              <w:rPr>
                <w:rFonts w:ascii="Times New Roman" w:hAnsi="Times New Roman" w:cs="Times New Roman"/>
                <w:color w:val="000000"/>
              </w:rPr>
            </w:pPr>
            <w:r w:rsidRPr="00380260">
              <w:rPr>
                <w:rFonts w:ascii="Times New Roman" w:hAnsi="Times New Roman" w:cs="Times New Roman"/>
                <w:color w:val="000000"/>
              </w:rPr>
              <w:t>School access</w:t>
            </w:r>
          </w:p>
          <w:p w:rsidR="00700083" w:rsidRPr="00380260" w:rsidRDefault="00700083" w:rsidP="0009659B">
            <w:pPr>
              <w:spacing w:after="0"/>
              <w:rPr>
                <w:rFonts w:ascii="Times New Roman" w:hAnsi="Times New Roman" w:cs="Times New Roman"/>
                <w:color w:val="000000"/>
              </w:rPr>
            </w:pPr>
          </w:p>
          <w:p w:rsidR="00700083" w:rsidRPr="00380260" w:rsidRDefault="00700083" w:rsidP="0009659B">
            <w:pPr>
              <w:spacing w:after="0"/>
              <w:rPr>
                <w:rFonts w:ascii="Times New Roman" w:hAnsi="Times New Roman" w:cs="Times New Roman"/>
              </w:rPr>
            </w:pPr>
          </w:p>
        </w:tc>
        <w:tc>
          <w:tcPr>
            <w:tcW w:w="5333" w:type="dxa"/>
          </w:tcPr>
          <w:p w:rsidR="00700083" w:rsidRPr="00380260" w:rsidRDefault="00700083" w:rsidP="0009659B">
            <w:pPr>
              <w:spacing w:after="0"/>
              <w:rPr>
                <w:rFonts w:ascii="Times New Roman" w:hAnsi="Times New Roman" w:cs="Times New Roman"/>
                <w:color w:val="000000"/>
              </w:rPr>
            </w:pPr>
            <w:r w:rsidRPr="00380260">
              <w:rPr>
                <w:rFonts w:ascii="Times New Roman" w:hAnsi="Times New Roman" w:cs="Times New Roman"/>
                <w:b/>
                <w:color w:val="000000"/>
              </w:rPr>
              <w:t>Do inaccessible or inadequately accessible school places cause a problem for you?</w:t>
            </w:r>
            <w:r w:rsidRPr="00380260">
              <w:rPr>
                <w:rFonts w:ascii="Times New Roman" w:hAnsi="Times New Roman" w:cs="Times New Roman"/>
                <w:color w:val="000000"/>
              </w:rPr>
              <w:t xml:space="preserve"> (eg, stair lift, elevator, classroom space, classroom furniture,  bathroom, use of other school spaces) </w:t>
            </w:r>
          </w:p>
        </w:tc>
        <w:tc>
          <w:tcPr>
            <w:tcW w:w="2880" w:type="dxa"/>
          </w:tcPr>
          <w:p w:rsidR="00700083" w:rsidRPr="00E42029" w:rsidRDefault="00700083" w:rsidP="0009659B">
            <w:pPr>
              <w:spacing w:after="0"/>
              <w:rPr>
                <w:rFonts w:ascii="Times New Roman" w:hAnsi="Times New Roman" w:cs="Times New Roman"/>
              </w:rPr>
            </w:pPr>
            <w:r w:rsidRPr="00464226">
              <w:sym w:font="Symbol" w:char="F0A0"/>
            </w:r>
            <w:r w:rsidRPr="00464226">
              <w:t xml:space="preserve"> </w:t>
            </w:r>
            <w:r>
              <w:t xml:space="preserve"> has no influence</w:t>
            </w:r>
            <w:r>
              <w:rPr>
                <w:rFonts w:ascii="Times New Roman" w:hAnsi="Times New Roman" w:cs="Times New Roman"/>
              </w:rPr>
              <w:t xml:space="preserve"> </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little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lot harder  </w:t>
            </w:r>
          </w:p>
          <w:p w:rsidR="00700083" w:rsidRPr="00464226"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w:t>
            </w:r>
            <w:r>
              <w:rPr>
                <w:rFonts w:ascii="Times New Roman" w:hAnsi="Times New Roman" w:cs="Times New Roman"/>
              </w:rPr>
              <w:t xml:space="preserve"> </w:t>
            </w:r>
            <w:r w:rsidRPr="00E42029">
              <w:rPr>
                <w:rFonts w:ascii="Times New Roman" w:hAnsi="Times New Roman" w:cs="Times New Roman"/>
              </w:rPr>
              <w:t>unknown</w:t>
            </w:r>
          </w:p>
        </w:tc>
      </w:tr>
      <w:tr w:rsidR="00700083" w:rsidRPr="00380260" w:rsidTr="0009659B">
        <w:tc>
          <w:tcPr>
            <w:tcW w:w="1687" w:type="dxa"/>
          </w:tcPr>
          <w:p w:rsidR="00700083" w:rsidRDefault="00700083" w:rsidP="0009659B">
            <w:pPr>
              <w:spacing w:after="0"/>
              <w:rPr>
                <w:rFonts w:ascii="Times New Roman" w:hAnsi="Times New Roman" w:cs="Times New Roman"/>
              </w:rPr>
            </w:pPr>
            <w:r>
              <w:rPr>
                <w:rFonts w:ascii="Times New Roman" w:hAnsi="Times New Roman" w:cs="Times New Roman"/>
              </w:rPr>
              <w:t xml:space="preserve">7.2 </w:t>
            </w:r>
          </w:p>
          <w:p w:rsidR="00700083" w:rsidRPr="00380260" w:rsidRDefault="00700083" w:rsidP="0009659B">
            <w:pPr>
              <w:spacing w:after="0"/>
              <w:rPr>
                <w:rFonts w:ascii="Times New Roman" w:hAnsi="Times New Roman" w:cs="Times New Roman"/>
              </w:rPr>
            </w:pPr>
            <w:r w:rsidRPr="00380260">
              <w:rPr>
                <w:rFonts w:ascii="Times New Roman" w:hAnsi="Times New Roman" w:cs="Times New Roman"/>
              </w:rPr>
              <w:t>Transportation</w:t>
            </w:r>
            <w:r>
              <w:rPr>
                <w:rFonts w:ascii="Times New Roman" w:hAnsi="Times New Roman" w:cs="Times New Roman"/>
              </w:rPr>
              <w:t xml:space="preserve">  </w:t>
            </w:r>
            <w:r w:rsidRPr="00380260">
              <w:rPr>
                <w:rFonts w:ascii="Times New Roman" w:hAnsi="Times New Roman" w:cs="Times New Roman"/>
              </w:rPr>
              <w:t>to school</w:t>
            </w:r>
          </w:p>
        </w:tc>
        <w:tc>
          <w:tcPr>
            <w:tcW w:w="5333" w:type="dxa"/>
          </w:tcPr>
          <w:p w:rsidR="00700083" w:rsidRPr="00380260" w:rsidRDefault="00700083" w:rsidP="0009659B">
            <w:pPr>
              <w:rPr>
                <w:rFonts w:ascii="Times New Roman" w:hAnsi="Times New Roman" w:cs="Times New Roman"/>
              </w:rPr>
            </w:pPr>
            <w:r w:rsidRPr="00380260">
              <w:rPr>
                <w:rFonts w:ascii="Times New Roman" w:hAnsi="Times New Roman" w:cs="Times New Roman"/>
                <w:b/>
              </w:rPr>
              <w:t>Does lack of, or inadequately adapted transportation to school cause a problem for you getting to school?</w:t>
            </w:r>
            <w:r w:rsidRPr="00380260">
              <w:rPr>
                <w:rFonts w:ascii="Times New Roman" w:hAnsi="Times New Roman" w:cs="Times New Roman"/>
              </w:rPr>
              <w:t xml:space="preserve"> (eg, no adapted car, hard to use public transportation) </w:t>
            </w:r>
          </w:p>
        </w:tc>
        <w:tc>
          <w:tcPr>
            <w:tcW w:w="2880" w:type="dxa"/>
          </w:tcPr>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w:t>
            </w:r>
            <w:r>
              <w:rPr>
                <w:rFonts w:ascii="Times New Roman" w:hAnsi="Times New Roman" w:cs="Times New Roman"/>
              </w:rPr>
              <w:t>has no influence</w:t>
            </w:r>
            <w:r w:rsidRPr="00E42029">
              <w:rPr>
                <w:rFonts w:ascii="Times New Roman" w:hAnsi="Times New Roman" w:cs="Times New Roman"/>
              </w:rPr>
              <w:t xml:space="preserve"> </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little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lot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unknown</w:t>
            </w:r>
          </w:p>
        </w:tc>
      </w:tr>
      <w:tr w:rsidR="00700083" w:rsidRPr="00380260" w:rsidTr="0009659B">
        <w:tc>
          <w:tcPr>
            <w:tcW w:w="1687" w:type="dxa"/>
          </w:tcPr>
          <w:p w:rsidR="00700083" w:rsidRDefault="00700083" w:rsidP="0009659B">
            <w:pPr>
              <w:spacing w:after="0"/>
              <w:rPr>
                <w:rFonts w:ascii="Times New Roman" w:hAnsi="Times New Roman" w:cs="Times New Roman"/>
              </w:rPr>
            </w:pPr>
            <w:r>
              <w:rPr>
                <w:rFonts w:ascii="Times New Roman" w:hAnsi="Times New Roman" w:cs="Times New Roman"/>
              </w:rPr>
              <w:t xml:space="preserve">7.3 </w:t>
            </w:r>
          </w:p>
          <w:p w:rsidR="00700083" w:rsidRPr="00380260" w:rsidRDefault="00700083" w:rsidP="0009659B">
            <w:pPr>
              <w:spacing w:after="0"/>
              <w:rPr>
                <w:rFonts w:ascii="Times New Roman" w:hAnsi="Times New Roman" w:cs="Times New Roman"/>
              </w:rPr>
            </w:pPr>
            <w:r w:rsidRPr="00380260">
              <w:rPr>
                <w:rFonts w:ascii="Times New Roman" w:hAnsi="Times New Roman" w:cs="Times New Roman"/>
              </w:rPr>
              <w:t>Communication</w:t>
            </w:r>
          </w:p>
          <w:p w:rsidR="00700083" w:rsidRPr="00380260" w:rsidRDefault="00700083" w:rsidP="0009659B">
            <w:pPr>
              <w:spacing w:after="0"/>
              <w:rPr>
                <w:rFonts w:ascii="Times New Roman" w:hAnsi="Times New Roman" w:cs="Times New Roman"/>
              </w:rPr>
            </w:pPr>
            <w:r w:rsidRPr="00380260">
              <w:rPr>
                <w:rFonts w:ascii="Times New Roman" w:hAnsi="Times New Roman" w:cs="Times New Roman"/>
              </w:rPr>
              <w:t xml:space="preserve"> </w:t>
            </w:r>
            <w:r>
              <w:rPr>
                <w:rFonts w:ascii="Times New Roman" w:hAnsi="Times New Roman" w:cs="Times New Roman"/>
              </w:rPr>
              <w:t>d</w:t>
            </w:r>
            <w:r w:rsidRPr="00380260">
              <w:rPr>
                <w:rFonts w:ascii="Times New Roman" w:hAnsi="Times New Roman" w:cs="Times New Roman"/>
              </w:rPr>
              <w:t>evices</w:t>
            </w:r>
          </w:p>
        </w:tc>
        <w:tc>
          <w:tcPr>
            <w:tcW w:w="5333" w:type="dxa"/>
          </w:tcPr>
          <w:p w:rsidR="00700083" w:rsidRPr="00380260" w:rsidRDefault="00700083" w:rsidP="0009659B">
            <w:pPr>
              <w:rPr>
                <w:rFonts w:ascii="Times New Roman" w:hAnsi="Times New Roman" w:cs="Times New Roman"/>
              </w:rPr>
            </w:pPr>
            <w:r w:rsidRPr="00380260">
              <w:rPr>
                <w:rFonts w:ascii="Times New Roman" w:hAnsi="Times New Roman" w:cs="Times New Roman"/>
                <w:b/>
              </w:rPr>
              <w:t>Does lack of, or insufficient, communication devices cause a problem at school?</w:t>
            </w:r>
            <w:r w:rsidRPr="00380260">
              <w:rPr>
                <w:rFonts w:ascii="Times New Roman" w:hAnsi="Times New Roman" w:cs="Times New Roman"/>
              </w:rPr>
              <w:t xml:space="preserve"> (eg, writing devices, voice</w:t>
            </w:r>
            <w:r>
              <w:rPr>
                <w:rFonts w:ascii="Times New Roman" w:hAnsi="Times New Roman" w:cs="Times New Roman"/>
              </w:rPr>
              <w:t xml:space="preserve"> recognition software, mouse, telephone --other device such as computers with Bluetooth, modem, smart phone, Wi-Fi</w:t>
            </w:r>
            <w:r w:rsidRPr="00380260">
              <w:rPr>
                <w:rFonts w:ascii="Times New Roman" w:hAnsi="Times New Roman" w:cs="Times New Roman"/>
              </w:rPr>
              <w:t xml:space="preserve">) </w:t>
            </w:r>
          </w:p>
        </w:tc>
        <w:tc>
          <w:tcPr>
            <w:tcW w:w="2880" w:type="dxa"/>
          </w:tcPr>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w:t>
            </w:r>
            <w:r>
              <w:rPr>
                <w:rFonts w:ascii="Times New Roman" w:hAnsi="Times New Roman" w:cs="Times New Roman"/>
              </w:rPr>
              <w:t>has no influence</w:t>
            </w:r>
            <w:r w:rsidRPr="00E42029">
              <w:rPr>
                <w:rFonts w:ascii="Times New Roman" w:hAnsi="Times New Roman" w:cs="Times New Roman"/>
              </w:rPr>
              <w:t xml:space="preserve"> </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little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lot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unknown</w:t>
            </w:r>
          </w:p>
        </w:tc>
      </w:tr>
      <w:tr w:rsidR="00700083" w:rsidRPr="00380260" w:rsidTr="0009659B">
        <w:tc>
          <w:tcPr>
            <w:tcW w:w="1687" w:type="dxa"/>
          </w:tcPr>
          <w:p w:rsidR="00700083" w:rsidRDefault="00700083" w:rsidP="0009659B">
            <w:pPr>
              <w:spacing w:after="0"/>
              <w:rPr>
                <w:rFonts w:ascii="Times New Roman" w:hAnsi="Times New Roman" w:cs="Times New Roman"/>
              </w:rPr>
            </w:pPr>
            <w:r>
              <w:rPr>
                <w:rFonts w:ascii="Times New Roman" w:hAnsi="Times New Roman" w:cs="Times New Roman"/>
              </w:rPr>
              <w:t xml:space="preserve">7.4 </w:t>
            </w:r>
          </w:p>
          <w:p w:rsidR="00700083" w:rsidRPr="00380260" w:rsidRDefault="00700083" w:rsidP="0009659B">
            <w:pPr>
              <w:spacing w:after="0"/>
              <w:rPr>
                <w:rFonts w:ascii="Times New Roman" w:hAnsi="Times New Roman" w:cs="Times New Roman"/>
              </w:rPr>
            </w:pPr>
            <w:r w:rsidRPr="00380260">
              <w:rPr>
                <w:rFonts w:ascii="Times New Roman" w:hAnsi="Times New Roman" w:cs="Times New Roman"/>
              </w:rPr>
              <w:t>Other education</w:t>
            </w:r>
            <w:r>
              <w:rPr>
                <w:rFonts w:ascii="Times New Roman" w:hAnsi="Times New Roman" w:cs="Times New Roman"/>
              </w:rPr>
              <w:t xml:space="preserve"> </w:t>
            </w:r>
            <w:r w:rsidRPr="00380260">
              <w:rPr>
                <w:rFonts w:ascii="Times New Roman" w:hAnsi="Times New Roman" w:cs="Times New Roman"/>
              </w:rPr>
              <w:t>supports</w:t>
            </w:r>
          </w:p>
        </w:tc>
        <w:tc>
          <w:tcPr>
            <w:tcW w:w="5333" w:type="dxa"/>
          </w:tcPr>
          <w:p w:rsidR="00700083" w:rsidRPr="00380260" w:rsidRDefault="00700083" w:rsidP="0009659B">
            <w:pPr>
              <w:rPr>
                <w:rFonts w:ascii="Times New Roman" w:hAnsi="Times New Roman" w:cs="Times New Roman"/>
              </w:rPr>
            </w:pPr>
            <w:r w:rsidRPr="00380260">
              <w:rPr>
                <w:rFonts w:ascii="Times New Roman" w:hAnsi="Times New Roman" w:cs="Times New Roman"/>
                <w:b/>
              </w:rPr>
              <w:t>Does lack of, or insufficient, education supports cause a problem at school?</w:t>
            </w:r>
            <w:r w:rsidRPr="00380260">
              <w:rPr>
                <w:rFonts w:ascii="Times New Roman" w:hAnsi="Times New Roman" w:cs="Times New Roman"/>
              </w:rPr>
              <w:t xml:space="preserve"> (eg, personal assistant or scribe, extended time for assignments or tests, computer access, changes in your school curriculum) </w:t>
            </w:r>
          </w:p>
        </w:tc>
        <w:tc>
          <w:tcPr>
            <w:tcW w:w="2880" w:type="dxa"/>
          </w:tcPr>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w:t>
            </w:r>
            <w:r>
              <w:rPr>
                <w:rFonts w:ascii="Times New Roman" w:hAnsi="Times New Roman" w:cs="Times New Roman"/>
              </w:rPr>
              <w:t xml:space="preserve">has no influence  </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little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lot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unknown</w:t>
            </w:r>
          </w:p>
        </w:tc>
      </w:tr>
      <w:tr w:rsidR="00700083" w:rsidRPr="00380260" w:rsidTr="0009659B">
        <w:trPr>
          <w:trHeight w:val="566"/>
        </w:trPr>
        <w:tc>
          <w:tcPr>
            <w:tcW w:w="1687" w:type="dxa"/>
          </w:tcPr>
          <w:p w:rsidR="00700083" w:rsidRDefault="00700083" w:rsidP="0009659B">
            <w:pPr>
              <w:spacing w:after="0"/>
              <w:rPr>
                <w:rFonts w:ascii="Times New Roman" w:hAnsi="Times New Roman" w:cs="Times New Roman"/>
              </w:rPr>
            </w:pPr>
            <w:r>
              <w:rPr>
                <w:rFonts w:ascii="Times New Roman" w:hAnsi="Times New Roman" w:cs="Times New Roman"/>
              </w:rPr>
              <w:lastRenderedPageBreak/>
              <w:t xml:space="preserve">7.5 </w:t>
            </w:r>
          </w:p>
          <w:p w:rsidR="00700083" w:rsidRPr="00380260" w:rsidRDefault="00700083" w:rsidP="0009659B">
            <w:pPr>
              <w:spacing w:after="0"/>
              <w:rPr>
                <w:rFonts w:ascii="Times New Roman" w:hAnsi="Times New Roman" w:cs="Times New Roman"/>
              </w:rPr>
            </w:pPr>
            <w:r>
              <w:rPr>
                <w:rFonts w:ascii="Times New Roman" w:hAnsi="Times New Roman" w:cs="Times New Roman"/>
              </w:rPr>
              <w:t xml:space="preserve">Attitudes </w:t>
            </w:r>
            <w:r w:rsidRPr="00380260">
              <w:rPr>
                <w:rFonts w:ascii="Times New Roman" w:hAnsi="Times New Roman" w:cs="Times New Roman"/>
              </w:rPr>
              <w:t xml:space="preserve">of </w:t>
            </w:r>
            <w:r>
              <w:rPr>
                <w:rFonts w:ascii="Times New Roman" w:hAnsi="Times New Roman" w:cs="Times New Roman"/>
              </w:rPr>
              <w:t xml:space="preserve"> </w:t>
            </w:r>
            <w:r w:rsidRPr="00380260">
              <w:rPr>
                <w:rFonts w:ascii="Times New Roman" w:hAnsi="Times New Roman" w:cs="Times New Roman"/>
              </w:rPr>
              <w:t xml:space="preserve">school staff </w:t>
            </w:r>
          </w:p>
        </w:tc>
        <w:tc>
          <w:tcPr>
            <w:tcW w:w="5333" w:type="dxa"/>
          </w:tcPr>
          <w:p w:rsidR="00700083" w:rsidRPr="00380260" w:rsidRDefault="00700083" w:rsidP="0009659B">
            <w:pPr>
              <w:rPr>
                <w:rFonts w:ascii="Times New Roman" w:hAnsi="Times New Roman" w:cs="Times New Roman"/>
                <w:b/>
              </w:rPr>
            </w:pPr>
            <w:r w:rsidRPr="00380260">
              <w:rPr>
                <w:rFonts w:ascii="Times New Roman" w:hAnsi="Times New Roman" w:cs="Times New Roman"/>
                <w:b/>
              </w:rPr>
              <w:t xml:space="preserve">Do negative attitudes of teachers and/or other school staff cause you a problem </w:t>
            </w:r>
            <w:r w:rsidRPr="00E406B6">
              <w:rPr>
                <w:rFonts w:ascii="Times New Roman" w:hAnsi="Times New Roman" w:cs="Times New Roman"/>
              </w:rPr>
              <w:t>(eg., prejudice, lack of support, overprotective behavior)</w:t>
            </w:r>
          </w:p>
        </w:tc>
        <w:tc>
          <w:tcPr>
            <w:tcW w:w="2880" w:type="dxa"/>
          </w:tcPr>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w:t>
            </w:r>
            <w:r>
              <w:rPr>
                <w:rFonts w:ascii="Times New Roman" w:hAnsi="Times New Roman" w:cs="Times New Roman"/>
              </w:rPr>
              <w:t xml:space="preserve">has no influence </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little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makes school a lot harder</w:t>
            </w:r>
          </w:p>
          <w:p w:rsidR="00700083" w:rsidRPr="00E42029" w:rsidRDefault="00700083" w:rsidP="0009659B">
            <w:pPr>
              <w:spacing w:after="0"/>
              <w:rPr>
                <w:rFonts w:ascii="Times New Roman" w:hAnsi="Times New Roman" w:cs="Times New Roman"/>
              </w:rPr>
            </w:pPr>
            <w:r w:rsidRPr="00E42029">
              <w:rPr>
                <w:rFonts w:ascii="Times New Roman" w:hAnsi="Times New Roman" w:cs="Times New Roman"/>
              </w:rPr>
              <w:sym w:font="Symbol" w:char="F0A0"/>
            </w:r>
            <w:r w:rsidRPr="00E42029">
              <w:rPr>
                <w:rFonts w:ascii="Times New Roman" w:hAnsi="Times New Roman" w:cs="Times New Roman"/>
              </w:rPr>
              <w:t xml:space="preserve">  unknown</w:t>
            </w:r>
          </w:p>
        </w:tc>
      </w:tr>
    </w:tbl>
    <w:p w:rsidR="00700083" w:rsidRDefault="00700083" w:rsidP="0009659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p>
    <w:p w:rsidR="00700083" w:rsidRDefault="00700083" w:rsidP="0009659B">
      <w:pPr>
        <w:pStyle w:val="ListParagraph"/>
        <w:spacing w:after="0"/>
        <w:ind w:left="0"/>
        <w:rPr>
          <w:rFonts w:ascii="Times New Roman" w:hAnsi="Times New Roman" w:cs="Times New Roman"/>
          <w:b/>
          <w:sz w:val="24"/>
          <w:szCs w:val="24"/>
        </w:rPr>
      </w:pPr>
    </w:p>
    <w:p w:rsidR="00700083" w:rsidRDefault="00700083" w:rsidP="0009659B">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8.  </w:t>
      </w:r>
      <w:r w:rsidRPr="00380260">
        <w:rPr>
          <w:rFonts w:ascii="Times New Roman" w:hAnsi="Times New Roman" w:cs="Times New Roman"/>
          <w:b/>
          <w:color w:val="000000"/>
        </w:rPr>
        <w:t>How do you feel about school at present?</w:t>
      </w:r>
      <w:r w:rsidRPr="00380260">
        <w:rPr>
          <w:rStyle w:val="FootnoteReference"/>
          <w:rFonts w:ascii="Times New Roman" w:hAnsi="Times New Roman" w:cs="Times New Roman"/>
          <w:b/>
          <w:sz w:val="24"/>
          <w:szCs w:val="24"/>
        </w:rPr>
        <w:footnoteReference w:id="3"/>
      </w:r>
      <w:r w:rsidRPr="006024B9">
        <w:rPr>
          <w:rFonts w:ascii="Times New Roman" w:hAnsi="Times New Roman" w:cs="Times New Roman"/>
          <w:b/>
          <w:sz w:val="24"/>
          <w:szCs w:val="24"/>
        </w:rPr>
        <w:t xml:space="preserve">  </w:t>
      </w:r>
      <w:r w:rsidRPr="003014FB">
        <w:rPr>
          <w:rFonts w:ascii="Times New Roman" w:hAnsi="Times New Roman" w:cs="Times New Roman"/>
          <w:b/>
          <w:sz w:val="24"/>
          <w:szCs w:val="24"/>
          <w:u w:val="single"/>
        </w:rPr>
        <w:t>Check One Response.</w:t>
      </w:r>
    </w:p>
    <w:p w:rsidR="00700083" w:rsidRDefault="00700083" w:rsidP="0009659B">
      <w:pPr>
        <w:spacing w:after="0"/>
        <w:ind w:left="720"/>
        <w:rPr>
          <w:rFonts w:ascii="Times New Roman" w:hAnsi="Times New Roman" w:cs="Times New Roman"/>
          <w:b/>
          <w:sz w:val="24"/>
          <w:szCs w:val="24"/>
          <w:u w:val="single"/>
        </w:rPr>
      </w:pPr>
      <w:r>
        <w:rPr>
          <w:rFonts w:ascii="Times New Roman" w:hAnsi="Times New Roman" w:cs="Times New Roman"/>
          <w:color w:val="000000"/>
        </w:rPr>
        <w:sym w:font="Symbol" w:char="F0A0"/>
      </w:r>
      <w:r>
        <w:rPr>
          <w:rFonts w:ascii="Times New Roman" w:hAnsi="Times New Roman" w:cs="Times New Roman"/>
          <w:color w:val="000000"/>
        </w:rPr>
        <w:t xml:space="preserve">   </w:t>
      </w:r>
      <w:r w:rsidRPr="00380260">
        <w:rPr>
          <w:rFonts w:ascii="Times New Roman" w:hAnsi="Times New Roman" w:cs="Times New Roman"/>
          <w:color w:val="000000"/>
        </w:rPr>
        <w:t>I like it a lot</w:t>
      </w:r>
    </w:p>
    <w:p w:rsidR="00700083" w:rsidRDefault="00700083" w:rsidP="0009659B">
      <w:pPr>
        <w:spacing w:after="0"/>
        <w:ind w:left="720"/>
        <w:rPr>
          <w:rFonts w:ascii="Times New Roman" w:hAnsi="Times New Roman" w:cs="Times New Roman"/>
          <w:color w:val="000000"/>
        </w:rPr>
      </w:pPr>
      <w:r>
        <w:rPr>
          <w:rFonts w:ascii="Times New Roman" w:hAnsi="Times New Roman" w:cs="Times New Roman"/>
          <w:color w:val="000000"/>
        </w:rPr>
        <w:sym w:font="Symbol" w:char="F0A0"/>
      </w:r>
      <w:r>
        <w:rPr>
          <w:rFonts w:ascii="Times New Roman" w:hAnsi="Times New Roman" w:cs="Times New Roman"/>
          <w:color w:val="000000"/>
        </w:rPr>
        <w:t xml:space="preserve">   </w:t>
      </w:r>
      <w:r w:rsidRPr="00380260">
        <w:rPr>
          <w:rFonts w:ascii="Times New Roman" w:hAnsi="Times New Roman" w:cs="Times New Roman"/>
          <w:color w:val="000000"/>
        </w:rPr>
        <w:t>I like it a bit</w:t>
      </w:r>
    </w:p>
    <w:p w:rsidR="00700083" w:rsidRDefault="00700083" w:rsidP="0009659B">
      <w:pPr>
        <w:spacing w:after="0"/>
        <w:ind w:left="720"/>
        <w:rPr>
          <w:rFonts w:ascii="Times New Roman" w:hAnsi="Times New Roman" w:cs="Times New Roman"/>
          <w:color w:val="000000"/>
        </w:rPr>
      </w:pPr>
      <w:r>
        <w:rPr>
          <w:rFonts w:ascii="Times New Roman" w:hAnsi="Times New Roman" w:cs="Times New Roman"/>
          <w:color w:val="000000"/>
        </w:rPr>
        <w:sym w:font="Symbol" w:char="F0A0"/>
      </w:r>
      <w:r>
        <w:rPr>
          <w:rFonts w:ascii="Times New Roman" w:hAnsi="Times New Roman" w:cs="Times New Roman"/>
          <w:color w:val="000000"/>
        </w:rPr>
        <w:t xml:space="preserve">   I </w:t>
      </w:r>
      <w:r w:rsidRPr="00380260">
        <w:rPr>
          <w:rFonts w:ascii="Times New Roman" w:hAnsi="Times New Roman" w:cs="Times New Roman"/>
          <w:color w:val="000000"/>
        </w:rPr>
        <w:t>don’t like it very much</w:t>
      </w:r>
    </w:p>
    <w:p w:rsidR="00DD734B" w:rsidRDefault="00700083" w:rsidP="00700083">
      <w:r>
        <w:rPr>
          <w:rFonts w:ascii="Times New Roman" w:hAnsi="Times New Roman" w:cs="Times New Roman"/>
          <w:color w:val="000000"/>
        </w:rPr>
        <w:sym w:font="Symbol" w:char="F0A0"/>
      </w:r>
      <w:r>
        <w:rPr>
          <w:rFonts w:ascii="Times New Roman" w:hAnsi="Times New Roman" w:cs="Times New Roman"/>
          <w:color w:val="000000"/>
        </w:rPr>
        <w:t xml:space="preserve">   </w:t>
      </w:r>
      <w:r w:rsidRPr="00380260">
        <w:rPr>
          <w:rFonts w:ascii="Times New Roman" w:hAnsi="Times New Roman" w:cs="Times New Roman"/>
          <w:color w:val="000000"/>
        </w:rPr>
        <w:t>I don’t like it at a</w:t>
      </w:r>
    </w:p>
    <w:sectPr w:rsidR="00DD73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49" w:rsidRDefault="00354D49" w:rsidP="00700083">
      <w:pPr>
        <w:spacing w:after="0" w:line="240" w:lineRule="auto"/>
      </w:pPr>
      <w:r>
        <w:separator/>
      </w:r>
    </w:p>
  </w:endnote>
  <w:endnote w:type="continuationSeparator" w:id="0">
    <w:p w:rsidR="00354D49" w:rsidRDefault="00354D49" w:rsidP="0070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271855"/>
      <w:docPartObj>
        <w:docPartGallery w:val="Page Numbers (Bottom of Page)"/>
        <w:docPartUnique/>
      </w:docPartObj>
    </w:sdtPr>
    <w:sdtEndPr>
      <w:rPr>
        <w:noProof/>
      </w:rPr>
    </w:sdtEndPr>
    <w:sdtContent>
      <w:p w:rsidR="00BC2897" w:rsidRDefault="00BC2897">
        <w:pPr>
          <w:pStyle w:val="Footer"/>
          <w:jc w:val="right"/>
        </w:pPr>
        <w:r>
          <w:fldChar w:fldCharType="begin"/>
        </w:r>
        <w:r>
          <w:instrText xml:space="preserve"> PAGE   \* MERGEFORMAT </w:instrText>
        </w:r>
        <w:r>
          <w:fldChar w:fldCharType="separate"/>
        </w:r>
        <w:r w:rsidR="005355D8">
          <w:rPr>
            <w:noProof/>
          </w:rPr>
          <w:t>16</w:t>
        </w:r>
        <w:r>
          <w:rPr>
            <w:noProof/>
          </w:rPr>
          <w:fldChar w:fldCharType="end"/>
        </w:r>
      </w:p>
    </w:sdtContent>
  </w:sdt>
  <w:p w:rsidR="00BC2897" w:rsidRDefault="00BC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49" w:rsidRDefault="00354D49" w:rsidP="00700083">
      <w:pPr>
        <w:spacing w:after="0" w:line="240" w:lineRule="auto"/>
      </w:pPr>
      <w:r>
        <w:separator/>
      </w:r>
    </w:p>
  </w:footnote>
  <w:footnote w:type="continuationSeparator" w:id="0">
    <w:p w:rsidR="00354D49" w:rsidRDefault="00354D49" w:rsidP="00700083">
      <w:pPr>
        <w:spacing w:after="0" w:line="240" w:lineRule="auto"/>
      </w:pPr>
      <w:r>
        <w:continuationSeparator/>
      </w:r>
    </w:p>
  </w:footnote>
  <w:footnote w:id="1">
    <w:p w:rsidR="00BC2897" w:rsidRPr="001B7549" w:rsidRDefault="00BC2897" w:rsidP="0009659B">
      <w:pPr>
        <w:pStyle w:val="ListParagraph"/>
        <w:tabs>
          <w:tab w:val="right" w:pos="540"/>
          <w:tab w:val="left" w:pos="720"/>
        </w:tabs>
        <w:spacing w:after="0" w:line="240" w:lineRule="auto"/>
        <w:ind w:left="0"/>
        <w:rPr>
          <w:rFonts w:cs="Times New Roman"/>
          <w:sz w:val="20"/>
          <w:szCs w:val="20"/>
        </w:rPr>
      </w:pPr>
      <w:r w:rsidRPr="001B7549">
        <w:rPr>
          <w:rStyle w:val="FootnoteReference"/>
        </w:rPr>
        <w:footnoteRef/>
      </w:r>
      <w:r w:rsidRPr="001B7549">
        <w:t xml:space="preserve"> </w:t>
      </w:r>
      <w:r w:rsidRPr="001B7549">
        <w:rPr>
          <w:rFonts w:eastAsia="Arial" w:cs="Times New Roman"/>
          <w:bCs/>
          <w:spacing w:val="-1"/>
          <w:sz w:val="20"/>
          <w:szCs w:val="20"/>
        </w:rPr>
        <w:t xml:space="preserve">Source:  </w:t>
      </w:r>
      <w:r w:rsidRPr="001B7549">
        <w:rPr>
          <w:rFonts w:cs="Times New Roman"/>
          <w:sz w:val="20"/>
          <w:szCs w:val="20"/>
        </w:rPr>
        <w:t xml:space="preserve">Mulcahey MJ, Slavin MD, Ni P, Vogel LC, Thielen CC, Coster WJ, Jette AM.  The Pediatric Measure of Participation (PMoP) short forms. </w:t>
      </w:r>
      <w:r w:rsidRPr="001B7549">
        <w:rPr>
          <w:rFonts w:cs="Times New Roman"/>
          <w:b/>
          <w:sz w:val="20"/>
          <w:szCs w:val="20"/>
        </w:rPr>
        <w:t>Spinal Cord</w:t>
      </w:r>
      <w:r w:rsidRPr="001B7549">
        <w:rPr>
          <w:rFonts w:cs="Times New Roman"/>
          <w:sz w:val="20"/>
          <w:szCs w:val="20"/>
        </w:rPr>
        <w:t xml:space="preserve"> 2016;   54(12):1183 - 1187.</w:t>
      </w:r>
    </w:p>
    <w:p w:rsidR="00BC2897" w:rsidRPr="001B7549" w:rsidRDefault="00BC2897" w:rsidP="0009659B">
      <w:pPr>
        <w:spacing w:after="0" w:line="240" w:lineRule="auto"/>
        <w:rPr>
          <w:rFonts w:eastAsia="Arial" w:cs="Times New Roman"/>
          <w:bCs/>
          <w:spacing w:val="-1"/>
          <w:sz w:val="24"/>
          <w:szCs w:val="24"/>
        </w:rPr>
      </w:pPr>
    </w:p>
    <w:p w:rsidR="00BC2897" w:rsidRPr="00642A0A" w:rsidRDefault="00BC2897">
      <w:pPr>
        <w:pStyle w:val="FootnoteText"/>
      </w:pPr>
    </w:p>
  </w:footnote>
  <w:footnote w:id="2">
    <w:p w:rsidR="00BC2897" w:rsidRPr="007F0FE2" w:rsidRDefault="00BC2897" w:rsidP="007F0FE2">
      <w:pPr>
        <w:pStyle w:val="FootnoteText"/>
      </w:pPr>
      <w:r>
        <w:rPr>
          <w:rStyle w:val="FootnoteReference"/>
        </w:rPr>
        <w:footnoteRef/>
      </w:r>
      <w:r>
        <w:t xml:space="preserve"> Based on </w:t>
      </w:r>
      <w:r w:rsidRPr="00A52AAA">
        <w:t>the Nottwil Environmental Factors Inventory – Short Form</w:t>
      </w:r>
      <w:r>
        <w:t xml:space="preserve">.   NEFI  </w:t>
      </w:r>
    </w:p>
    <w:p w:rsidR="00BC2897" w:rsidRPr="00BB5BB6" w:rsidRDefault="00BC2897" w:rsidP="007F0FE2">
      <w:pPr>
        <w:pStyle w:val="FootnoteText"/>
      </w:pPr>
      <w:r w:rsidRPr="007F0FE2">
        <w:t xml:space="preserve">Ballert CS, </w:t>
      </w:r>
      <w:r w:rsidRPr="007F0FE2">
        <w:rPr>
          <w:bCs/>
        </w:rPr>
        <w:t>Post MW</w:t>
      </w:r>
      <w:r w:rsidRPr="007F0FE2">
        <w:t xml:space="preserve">, Brinkhof MW, </w:t>
      </w:r>
      <w:r w:rsidRPr="007F0FE2">
        <w:rPr>
          <w:bCs/>
        </w:rPr>
        <w:t>Reinhardt</w:t>
      </w:r>
      <w:r w:rsidRPr="007F0FE2">
        <w:t xml:space="preserve"> JD; SwiSCI Study Group. </w:t>
      </w:r>
      <w:hyperlink r:id="rId1" w:history="1">
        <w:r w:rsidRPr="00BB5BB6">
          <w:rPr>
            <w:rStyle w:val="Hyperlink"/>
            <w:color w:val="auto"/>
            <w:u w:val="none"/>
          </w:rPr>
          <w:t xml:space="preserve">Psychometric </w:t>
        </w:r>
        <w:r w:rsidR="00BB5BB6" w:rsidRPr="00BB5BB6">
          <w:rPr>
            <w:rStyle w:val="Hyperlink"/>
            <w:color w:val="auto"/>
            <w:u w:val="none"/>
          </w:rPr>
          <w:t>P</w:t>
        </w:r>
        <w:r w:rsidRPr="00BB5BB6">
          <w:rPr>
            <w:rStyle w:val="Hyperlink"/>
            <w:color w:val="auto"/>
            <w:u w:val="none"/>
          </w:rPr>
          <w:t>roperties of the Nottwil Environmental Factors Inventory Short Form.</w:t>
        </w:r>
      </w:hyperlink>
      <w:r w:rsidRPr="00BB5BB6">
        <w:t xml:space="preserve"> Arch Phys Med Rehabil. 2015 Feb;96(2):233-40.</w:t>
      </w:r>
    </w:p>
    <w:p w:rsidR="00BC2897" w:rsidRPr="00BB5BB6" w:rsidRDefault="00BC2897" w:rsidP="0009659B">
      <w:pPr>
        <w:pStyle w:val="FootnoteText"/>
      </w:pPr>
    </w:p>
  </w:footnote>
  <w:footnote w:id="3">
    <w:p w:rsidR="00BC2897" w:rsidRPr="00642A0A" w:rsidRDefault="00BC2897" w:rsidP="0009659B">
      <w:pPr>
        <w:pStyle w:val="FootnoteText"/>
        <w:rPr>
          <w:iCs/>
          <w:color w:val="000000"/>
          <w:sz w:val="16"/>
          <w:szCs w:val="16"/>
          <w:lang w:val="sv-SE"/>
        </w:rPr>
      </w:pPr>
      <w:r>
        <w:rPr>
          <w:rStyle w:val="FootnoteReference"/>
        </w:rPr>
        <w:footnoteRef/>
      </w:r>
      <w:r>
        <w:t xml:space="preserve"> HBSC:  Health Behavior in School-Aged Children (WHO</w:t>
      </w:r>
      <w:r w:rsidRPr="00CF206C">
        <w:rPr>
          <w:b/>
        </w:rPr>
        <w:t>).</w:t>
      </w:r>
      <w:r w:rsidRPr="00E06EA2">
        <w:rPr>
          <w:rFonts w:ascii="Verdana" w:hAnsi="Verdana"/>
          <w:b/>
          <w:i/>
          <w:iCs/>
          <w:color w:val="000000"/>
          <w:sz w:val="16"/>
          <w:szCs w:val="16"/>
        </w:rPr>
        <w:t xml:space="preserve"> </w:t>
      </w:r>
      <w:r>
        <w:rPr>
          <w:rFonts w:ascii="Verdana" w:hAnsi="Verdana"/>
          <w:b/>
          <w:iCs/>
          <w:color w:val="000000"/>
          <w:sz w:val="16"/>
          <w:szCs w:val="16"/>
          <w:lang w:val="sv-SE"/>
        </w:rPr>
        <w:t xml:space="preserve">Questions </w:t>
      </w:r>
      <w:r w:rsidRPr="00CF206C">
        <w:rPr>
          <w:rFonts w:ascii="Verdana" w:hAnsi="Verdana"/>
          <w:b/>
          <w:iCs/>
          <w:color w:val="000000"/>
          <w:sz w:val="16"/>
          <w:szCs w:val="16"/>
          <w:lang w:val="sv-SE"/>
        </w:rPr>
        <w:t>MQ59</w:t>
      </w:r>
      <w:r>
        <w:rPr>
          <w:rFonts w:ascii="Verdana" w:hAnsi="Verdana"/>
          <w:i/>
          <w:iCs/>
          <w:color w:val="000000"/>
          <w:sz w:val="16"/>
          <w:szCs w:val="16"/>
          <w:lang w:val="sv-SE"/>
        </w:rPr>
        <w:t xml:space="preserve">. </w:t>
      </w:r>
      <w:r w:rsidRPr="007F0FE2">
        <w:rPr>
          <w:rFonts w:cs="Times New Roman"/>
          <w:noProof/>
        </w:rPr>
        <w:t xml:space="preserve">Curie C, van der Sluijs W, Whitehead R, Currie D, Rhodes G, Neville F, Inchley J. </w:t>
      </w:r>
      <w:r w:rsidRPr="007F0FE2">
        <w:rPr>
          <w:rFonts w:ascii="Times New Roman" w:hAnsi="Times New Roman" w:cs="Times New Roman"/>
          <w:noProof/>
        </w:rPr>
        <w:t xml:space="preserve">. HBSC 2014 Survey in Scotland National Report. </w:t>
      </w:r>
      <w:r w:rsidRPr="007F0FE2">
        <w:rPr>
          <w:rFonts w:cs="Times New Roman"/>
          <w:noProof/>
        </w:rPr>
        <w:t xml:space="preserve">  Child and Adolescent Health. Research Unit (CAHRU), University of St Andrews. </w:t>
      </w:r>
      <w:r w:rsidRPr="00642A0A">
        <w:rPr>
          <w:rFonts w:cs="Times New Roman"/>
          <w:noProof/>
          <w:lang w:val="nl-NL"/>
        </w:rPr>
        <w:t>2015 September.</w:t>
      </w:r>
    </w:p>
    <w:p w:rsidR="00BC2897" w:rsidRPr="00642A0A" w:rsidRDefault="00BC2897" w:rsidP="000965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97" w:rsidRDefault="00BC2897" w:rsidP="004642BD">
    <w:pPr>
      <w:pStyle w:val="Header"/>
      <w:jc w:val="center"/>
    </w:pPr>
    <w:r>
      <w:t>International Spinal Cord Injury Pediatric Education Basic Data Set – 2018.03/1</w:t>
    </w:r>
  </w:p>
  <w:p w:rsidR="00BC2897" w:rsidRDefault="00BC2897">
    <w:pPr>
      <w:pStyle w:val="Header"/>
    </w:pPr>
  </w:p>
  <w:p w:rsidR="00BC2897" w:rsidRDefault="00BC2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E47"/>
    <w:multiLevelType w:val="multilevel"/>
    <w:tmpl w:val="1942453E"/>
    <w:lvl w:ilvl="0">
      <w:start w:val="1"/>
      <w:numFmt w:val="bullet"/>
      <w:lvlText w:val=""/>
      <w:lvlJc w:val="left"/>
      <w:pPr>
        <w:ind w:left="1440" w:hanging="360"/>
      </w:pPr>
      <w:rPr>
        <w:rFonts w:ascii="Symbol" w:hAnsi="Symbol" w:hint="default"/>
        <w:b/>
        <w:i w:val="0"/>
      </w:rPr>
    </w:lvl>
    <w:lvl w:ilvl="1">
      <w:start w:val="1"/>
      <w:numFmt w:val="bullet"/>
      <w:lvlText w:val=""/>
      <w:lvlJc w:val="left"/>
      <w:pPr>
        <w:ind w:left="2160" w:hanging="360"/>
      </w:pPr>
      <w:rPr>
        <w:rFonts w:ascii="Symbol" w:hAnsi="Symbol"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3780" w:hanging="720"/>
      </w:pPr>
      <w:rPr>
        <w:rFonts w:hint="default"/>
        <w:b w:val="0"/>
      </w:rPr>
    </w:lvl>
    <w:lvl w:ilvl="4">
      <w:start w:val="1"/>
      <w:numFmt w:val="decimal"/>
      <w:lvlText w:val="%1.%2.%3.%4.%5"/>
      <w:lvlJc w:val="left"/>
      <w:pPr>
        <w:ind w:left="486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660" w:hanging="1440"/>
      </w:pPr>
      <w:rPr>
        <w:rFonts w:hint="default"/>
        <w:b w:val="0"/>
      </w:rPr>
    </w:lvl>
    <w:lvl w:ilvl="7">
      <w:start w:val="1"/>
      <w:numFmt w:val="decimal"/>
      <w:lvlText w:val="%1.%2.%3.%4.%5.%6.%7.%8"/>
      <w:lvlJc w:val="left"/>
      <w:pPr>
        <w:ind w:left="7380" w:hanging="1440"/>
      </w:pPr>
      <w:rPr>
        <w:rFonts w:hint="default"/>
        <w:b w:val="0"/>
      </w:rPr>
    </w:lvl>
    <w:lvl w:ilvl="8">
      <w:start w:val="1"/>
      <w:numFmt w:val="decimal"/>
      <w:lvlText w:val="%1.%2.%3.%4.%5.%6.%7.%8.%9"/>
      <w:lvlJc w:val="left"/>
      <w:pPr>
        <w:ind w:left="8460" w:hanging="1800"/>
      </w:pPr>
      <w:rPr>
        <w:rFonts w:hint="default"/>
        <w:b w:val="0"/>
      </w:rPr>
    </w:lvl>
  </w:abstractNum>
  <w:abstractNum w:abstractNumId="1" w15:restartNumberingAfterBreak="0">
    <w:nsid w:val="01392286"/>
    <w:multiLevelType w:val="hybridMultilevel"/>
    <w:tmpl w:val="08B2EA02"/>
    <w:lvl w:ilvl="0" w:tplc="FF947B82">
      <w:start w:val="3"/>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213F3F"/>
    <w:multiLevelType w:val="hybridMultilevel"/>
    <w:tmpl w:val="F3127C5A"/>
    <w:lvl w:ilvl="0" w:tplc="F5D821B6">
      <w:start w:val="1"/>
      <w:numFmt w:val="decimal"/>
      <w:lvlText w:val="%1."/>
      <w:lvlJc w:val="left"/>
      <w:pPr>
        <w:ind w:left="1080" w:hanging="360"/>
      </w:pPr>
      <w:rPr>
        <w:rFonts w:hint="default"/>
        <w:b/>
        <w:i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52F4FFF"/>
    <w:multiLevelType w:val="hybridMultilevel"/>
    <w:tmpl w:val="694AA934"/>
    <w:lvl w:ilvl="0" w:tplc="4BFC9860">
      <w:start w:val="99"/>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7315D"/>
    <w:multiLevelType w:val="hybridMultilevel"/>
    <w:tmpl w:val="8F8C6BD6"/>
    <w:lvl w:ilvl="0" w:tplc="67EE7AE0">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3B2726"/>
    <w:multiLevelType w:val="hybridMultilevel"/>
    <w:tmpl w:val="5FC8FF1E"/>
    <w:lvl w:ilvl="0" w:tplc="AC8ABF3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6076C"/>
    <w:multiLevelType w:val="hybridMultilevel"/>
    <w:tmpl w:val="B706D89C"/>
    <w:lvl w:ilvl="0" w:tplc="97BEC4F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C7371"/>
    <w:multiLevelType w:val="hybridMultilevel"/>
    <w:tmpl w:val="747E9F48"/>
    <w:lvl w:ilvl="0" w:tplc="DA4A0A16">
      <w:start w:val="1"/>
      <w:numFmt w:val="bullet"/>
      <w:lvlText w:val=""/>
      <w:lvlJc w:val="left"/>
      <w:pPr>
        <w:ind w:left="720" w:hanging="360"/>
      </w:pPr>
      <w:rPr>
        <w:rFonts w:ascii="Symbol" w:hAnsi="Symbol" w:hint="default"/>
      </w:rPr>
    </w:lvl>
    <w:lvl w:ilvl="1" w:tplc="DA4A0A16">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346B2"/>
    <w:multiLevelType w:val="hybridMultilevel"/>
    <w:tmpl w:val="9B208730"/>
    <w:lvl w:ilvl="0" w:tplc="DA84B1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EC192B"/>
    <w:multiLevelType w:val="hybridMultilevel"/>
    <w:tmpl w:val="8452AB12"/>
    <w:lvl w:ilvl="0" w:tplc="DA4A0A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12315"/>
    <w:multiLevelType w:val="hybridMultilevel"/>
    <w:tmpl w:val="484AACAA"/>
    <w:lvl w:ilvl="0" w:tplc="DA4A0A16">
      <w:start w:val="1"/>
      <w:numFmt w:val="bullet"/>
      <w:lvlText w:val=""/>
      <w:lvlJc w:val="left"/>
      <w:pPr>
        <w:ind w:left="126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10"/>
  </w:num>
  <w:num w:numId="7">
    <w:abstractNumId w:val="2"/>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AF"/>
    <w:rsid w:val="00013F26"/>
    <w:rsid w:val="000165E1"/>
    <w:rsid w:val="00016CDC"/>
    <w:rsid w:val="00055B73"/>
    <w:rsid w:val="0009659B"/>
    <w:rsid w:val="000B7C79"/>
    <w:rsid w:val="000C003C"/>
    <w:rsid w:val="000C4BCE"/>
    <w:rsid w:val="000D3104"/>
    <w:rsid w:val="000F789C"/>
    <w:rsid w:val="001179CE"/>
    <w:rsid w:val="00145EAC"/>
    <w:rsid w:val="0018083F"/>
    <w:rsid w:val="001B3558"/>
    <w:rsid w:val="00212F82"/>
    <w:rsid w:val="00223185"/>
    <w:rsid w:val="00232D8C"/>
    <w:rsid w:val="00242D54"/>
    <w:rsid w:val="002738BA"/>
    <w:rsid w:val="002806BE"/>
    <w:rsid w:val="002863EC"/>
    <w:rsid w:val="002C7937"/>
    <w:rsid w:val="00340ED4"/>
    <w:rsid w:val="00345F2E"/>
    <w:rsid w:val="00354D49"/>
    <w:rsid w:val="0036507C"/>
    <w:rsid w:val="00366102"/>
    <w:rsid w:val="00367FDD"/>
    <w:rsid w:val="003C63E7"/>
    <w:rsid w:val="003C6E37"/>
    <w:rsid w:val="003D6592"/>
    <w:rsid w:val="00413D62"/>
    <w:rsid w:val="00423F16"/>
    <w:rsid w:val="004624AF"/>
    <w:rsid w:val="004642BD"/>
    <w:rsid w:val="004A029E"/>
    <w:rsid w:val="004A1C5B"/>
    <w:rsid w:val="004A4ECE"/>
    <w:rsid w:val="004B08AA"/>
    <w:rsid w:val="004C31CB"/>
    <w:rsid w:val="005355D8"/>
    <w:rsid w:val="005639EA"/>
    <w:rsid w:val="0057065D"/>
    <w:rsid w:val="005A7022"/>
    <w:rsid w:val="00611EB1"/>
    <w:rsid w:val="00640532"/>
    <w:rsid w:val="00661E12"/>
    <w:rsid w:val="0067292E"/>
    <w:rsid w:val="00684C97"/>
    <w:rsid w:val="006866CB"/>
    <w:rsid w:val="00697F3E"/>
    <w:rsid w:val="006A2FD7"/>
    <w:rsid w:val="006B795B"/>
    <w:rsid w:val="006C0787"/>
    <w:rsid w:val="006E5437"/>
    <w:rsid w:val="006E5528"/>
    <w:rsid w:val="006E7DFE"/>
    <w:rsid w:val="006F2EB3"/>
    <w:rsid w:val="00700083"/>
    <w:rsid w:val="007030C8"/>
    <w:rsid w:val="00741294"/>
    <w:rsid w:val="007F0FE2"/>
    <w:rsid w:val="00802D0E"/>
    <w:rsid w:val="00802DF0"/>
    <w:rsid w:val="0083461F"/>
    <w:rsid w:val="008447A5"/>
    <w:rsid w:val="00885D45"/>
    <w:rsid w:val="008904DE"/>
    <w:rsid w:val="00890A54"/>
    <w:rsid w:val="00894465"/>
    <w:rsid w:val="008B34AF"/>
    <w:rsid w:val="008C227A"/>
    <w:rsid w:val="008E0A97"/>
    <w:rsid w:val="00942CBC"/>
    <w:rsid w:val="00946148"/>
    <w:rsid w:val="00956711"/>
    <w:rsid w:val="00971EC3"/>
    <w:rsid w:val="00976A94"/>
    <w:rsid w:val="009848D6"/>
    <w:rsid w:val="009F43CB"/>
    <w:rsid w:val="009F67BE"/>
    <w:rsid w:val="00A54FE6"/>
    <w:rsid w:val="00AB67ED"/>
    <w:rsid w:val="00AC2B1F"/>
    <w:rsid w:val="00B06E30"/>
    <w:rsid w:val="00B412CA"/>
    <w:rsid w:val="00B77FB0"/>
    <w:rsid w:val="00BB5BB6"/>
    <w:rsid w:val="00BB7AC1"/>
    <w:rsid w:val="00BC2897"/>
    <w:rsid w:val="00BD4C71"/>
    <w:rsid w:val="00BE29E9"/>
    <w:rsid w:val="00BE3AA9"/>
    <w:rsid w:val="00BE4711"/>
    <w:rsid w:val="00C04BE4"/>
    <w:rsid w:val="00C1336E"/>
    <w:rsid w:val="00C27A09"/>
    <w:rsid w:val="00C8323D"/>
    <w:rsid w:val="00CD3AAC"/>
    <w:rsid w:val="00CD6156"/>
    <w:rsid w:val="00CD6C9E"/>
    <w:rsid w:val="00CE6C59"/>
    <w:rsid w:val="00D31B8D"/>
    <w:rsid w:val="00D35014"/>
    <w:rsid w:val="00D36F47"/>
    <w:rsid w:val="00DB1DF3"/>
    <w:rsid w:val="00DD734B"/>
    <w:rsid w:val="00E0441D"/>
    <w:rsid w:val="00E04714"/>
    <w:rsid w:val="00E20D26"/>
    <w:rsid w:val="00E43EF1"/>
    <w:rsid w:val="00E51027"/>
    <w:rsid w:val="00E70B0B"/>
    <w:rsid w:val="00E81A61"/>
    <w:rsid w:val="00E96019"/>
    <w:rsid w:val="00EA0BAC"/>
    <w:rsid w:val="00EA3A83"/>
    <w:rsid w:val="00EC2896"/>
    <w:rsid w:val="00EF3C86"/>
    <w:rsid w:val="00F04A00"/>
    <w:rsid w:val="00F9103B"/>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C9CD623-55E1-494E-8E0B-C3E82B7F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AF"/>
    <w:pPr>
      <w:ind w:left="720"/>
      <w:contextualSpacing/>
    </w:pPr>
  </w:style>
  <w:style w:type="paragraph" w:styleId="PlainText">
    <w:name w:val="Plain Text"/>
    <w:basedOn w:val="Normal"/>
    <w:link w:val="PlainTextChar"/>
    <w:uiPriority w:val="99"/>
    <w:unhideWhenUsed/>
    <w:rsid w:val="004624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4AF"/>
    <w:rPr>
      <w:rFonts w:ascii="Calibri" w:hAnsi="Calibri"/>
      <w:szCs w:val="21"/>
    </w:rPr>
  </w:style>
  <w:style w:type="character" w:styleId="Emphasis">
    <w:name w:val="Emphasis"/>
    <w:basedOn w:val="DefaultParagraphFont"/>
    <w:uiPriority w:val="20"/>
    <w:qFormat/>
    <w:rsid w:val="004624AF"/>
    <w:rPr>
      <w:i/>
      <w:iCs/>
    </w:rPr>
  </w:style>
  <w:style w:type="paragraph" w:customStyle="1" w:styleId="EndNoteBibliography">
    <w:name w:val="EndNote Bibliography"/>
    <w:basedOn w:val="Normal"/>
    <w:link w:val="EndNoteBibliographyChar"/>
    <w:rsid w:val="004624AF"/>
    <w:pPr>
      <w:spacing w:after="200" w:line="240" w:lineRule="auto"/>
    </w:pPr>
    <w:rPr>
      <w:rFonts w:ascii="Calibri" w:eastAsiaTheme="minorEastAsia" w:hAnsi="Calibri"/>
      <w:noProof/>
      <w:lang w:eastAsia="ko-KR"/>
    </w:rPr>
  </w:style>
  <w:style w:type="character" w:customStyle="1" w:styleId="EndNoteBibliographyChar">
    <w:name w:val="EndNote Bibliography Char"/>
    <w:basedOn w:val="DefaultParagraphFont"/>
    <w:link w:val="EndNoteBibliography"/>
    <w:rsid w:val="004624AF"/>
    <w:rPr>
      <w:rFonts w:ascii="Calibri" w:eastAsiaTheme="minorEastAsia" w:hAnsi="Calibri"/>
      <w:noProof/>
      <w:lang w:eastAsia="ko-KR"/>
    </w:rPr>
  </w:style>
  <w:style w:type="paragraph" w:styleId="Footer">
    <w:name w:val="footer"/>
    <w:basedOn w:val="Normal"/>
    <w:link w:val="FooterChar"/>
    <w:uiPriority w:val="99"/>
    <w:rsid w:val="007000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00083"/>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00083"/>
    <w:pPr>
      <w:spacing w:after="0" w:line="240" w:lineRule="auto"/>
    </w:pPr>
    <w:rPr>
      <w:sz w:val="20"/>
      <w:szCs w:val="20"/>
    </w:rPr>
  </w:style>
  <w:style w:type="character" w:customStyle="1" w:styleId="FootnoteTextChar">
    <w:name w:val="Footnote Text Char"/>
    <w:basedOn w:val="DefaultParagraphFont"/>
    <w:link w:val="FootnoteText"/>
    <w:uiPriority w:val="99"/>
    <w:rsid w:val="00700083"/>
    <w:rPr>
      <w:sz w:val="20"/>
      <w:szCs w:val="20"/>
    </w:rPr>
  </w:style>
  <w:style w:type="paragraph" w:styleId="Header">
    <w:name w:val="header"/>
    <w:basedOn w:val="Normal"/>
    <w:link w:val="HeaderChar"/>
    <w:uiPriority w:val="99"/>
    <w:unhideWhenUsed/>
    <w:rsid w:val="0070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83"/>
  </w:style>
  <w:style w:type="character" w:styleId="FootnoteReference">
    <w:name w:val="footnote reference"/>
    <w:basedOn w:val="DefaultParagraphFont"/>
    <w:uiPriority w:val="99"/>
    <w:semiHidden/>
    <w:unhideWhenUsed/>
    <w:rsid w:val="00700083"/>
    <w:rPr>
      <w:vertAlign w:val="superscript"/>
    </w:rPr>
  </w:style>
  <w:style w:type="table" w:styleId="TableGrid">
    <w:name w:val="Table Grid"/>
    <w:basedOn w:val="TableNormal"/>
    <w:uiPriority w:val="59"/>
    <w:rsid w:val="0070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DF3"/>
    <w:rPr>
      <w:sz w:val="16"/>
      <w:szCs w:val="16"/>
    </w:rPr>
  </w:style>
  <w:style w:type="paragraph" w:styleId="CommentText">
    <w:name w:val="annotation text"/>
    <w:basedOn w:val="Normal"/>
    <w:link w:val="CommentTextChar"/>
    <w:uiPriority w:val="99"/>
    <w:semiHidden/>
    <w:unhideWhenUsed/>
    <w:rsid w:val="00DB1DF3"/>
    <w:pPr>
      <w:spacing w:line="240" w:lineRule="auto"/>
    </w:pPr>
    <w:rPr>
      <w:sz w:val="20"/>
      <w:szCs w:val="20"/>
    </w:rPr>
  </w:style>
  <w:style w:type="character" w:customStyle="1" w:styleId="CommentTextChar">
    <w:name w:val="Comment Text Char"/>
    <w:basedOn w:val="DefaultParagraphFont"/>
    <w:link w:val="CommentText"/>
    <w:uiPriority w:val="99"/>
    <w:semiHidden/>
    <w:rsid w:val="00DB1DF3"/>
    <w:rPr>
      <w:sz w:val="20"/>
      <w:szCs w:val="20"/>
    </w:rPr>
  </w:style>
  <w:style w:type="paragraph" w:styleId="CommentSubject">
    <w:name w:val="annotation subject"/>
    <w:basedOn w:val="CommentText"/>
    <w:next w:val="CommentText"/>
    <w:link w:val="CommentSubjectChar"/>
    <w:uiPriority w:val="99"/>
    <w:semiHidden/>
    <w:unhideWhenUsed/>
    <w:rsid w:val="00DB1DF3"/>
    <w:rPr>
      <w:b/>
      <w:bCs/>
    </w:rPr>
  </w:style>
  <w:style w:type="character" w:customStyle="1" w:styleId="CommentSubjectChar">
    <w:name w:val="Comment Subject Char"/>
    <w:basedOn w:val="CommentTextChar"/>
    <w:link w:val="CommentSubject"/>
    <w:uiPriority w:val="99"/>
    <w:semiHidden/>
    <w:rsid w:val="00DB1DF3"/>
    <w:rPr>
      <w:b/>
      <w:bCs/>
      <w:sz w:val="20"/>
      <w:szCs w:val="20"/>
    </w:rPr>
  </w:style>
  <w:style w:type="paragraph" w:styleId="BalloonText">
    <w:name w:val="Balloon Text"/>
    <w:basedOn w:val="Normal"/>
    <w:link w:val="BalloonTextChar"/>
    <w:uiPriority w:val="99"/>
    <w:semiHidden/>
    <w:unhideWhenUsed/>
    <w:rsid w:val="00DB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F3"/>
    <w:rPr>
      <w:rFonts w:ascii="Tahoma" w:hAnsi="Tahoma" w:cs="Tahoma"/>
      <w:sz w:val="16"/>
      <w:szCs w:val="16"/>
    </w:rPr>
  </w:style>
  <w:style w:type="character" w:styleId="Hyperlink">
    <w:name w:val="Hyperlink"/>
    <w:basedOn w:val="DefaultParagraphFont"/>
    <w:uiPriority w:val="99"/>
    <w:unhideWhenUsed/>
    <w:rsid w:val="007F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9200">
      <w:bodyDiv w:val="1"/>
      <w:marLeft w:val="0"/>
      <w:marRight w:val="0"/>
      <w:marTop w:val="0"/>
      <w:marBottom w:val="0"/>
      <w:divBdr>
        <w:top w:val="none" w:sz="0" w:space="0" w:color="auto"/>
        <w:left w:val="none" w:sz="0" w:space="0" w:color="auto"/>
        <w:bottom w:val="none" w:sz="0" w:space="0" w:color="auto"/>
        <w:right w:val="none" w:sz="0" w:space="0" w:color="auto"/>
      </w:divBdr>
      <w:divsChild>
        <w:div w:id="1294216436">
          <w:marLeft w:val="0"/>
          <w:marRight w:val="1"/>
          <w:marTop w:val="0"/>
          <w:marBottom w:val="0"/>
          <w:divBdr>
            <w:top w:val="none" w:sz="0" w:space="0" w:color="auto"/>
            <w:left w:val="none" w:sz="0" w:space="0" w:color="auto"/>
            <w:bottom w:val="none" w:sz="0" w:space="0" w:color="auto"/>
            <w:right w:val="none" w:sz="0" w:space="0" w:color="auto"/>
          </w:divBdr>
          <w:divsChild>
            <w:div w:id="499277042">
              <w:marLeft w:val="0"/>
              <w:marRight w:val="0"/>
              <w:marTop w:val="0"/>
              <w:marBottom w:val="0"/>
              <w:divBdr>
                <w:top w:val="none" w:sz="0" w:space="0" w:color="auto"/>
                <w:left w:val="none" w:sz="0" w:space="0" w:color="auto"/>
                <w:bottom w:val="none" w:sz="0" w:space="0" w:color="auto"/>
                <w:right w:val="none" w:sz="0" w:space="0" w:color="auto"/>
              </w:divBdr>
              <w:divsChild>
                <w:div w:id="568884464">
                  <w:marLeft w:val="0"/>
                  <w:marRight w:val="1"/>
                  <w:marTop w:val="0"/>
                  <w:marBottom w:val="0"/>
                  <w:divBdr>
                    <w:top w:val="none" w:sz="0" w:space="0" w:color="auto"/>
                    <w:left w:val="none" w:sz="0" w:space="0" w:color="auto"/>
                    <w:bottom w:val="none" w:sz="0" w:space="0" w:color="auto"/>
                    <w:right w:val="none" w:sz="0" w:space="0" w:color="auto"/>
                  </w:divBdr>
                  <w:divsChild>
                    <w:div w:id="504631742">
                      <w:marLeft w:val="0"/>
                      <w:marRight w:val="0"/>
                      <w:marTop w:val="0"/>
                      <w:marBottom w:val="0"/>
                      <w:divBdr>
                        <w:top w:val="none" w:sz="0" w:space="0" w:color="auto"/>
                        <w:left w:val="none" w:sz="0" w:space="0" w:color="auto"/>
                        <w:bottom w:val="none" w:sz="0" w:space="0" w:color="auto"/>
                        <w:right w:val="none" w:sz="0" w:space="0" w:color="auto"/>
                      </w:divBdr>
                      <w:divsChild>
                        <w:div w:id="1190295858">
                          <w:marLeft w:val="0"/>
                          <w:marRight w:val="0"/>
                          <w:marTop w:val="0"/>
                          <w:marBottom w:val="0"/>
                          <w:divBdr>
                            <w:top w:val="none" w:sz="0" w:space="0" w:color="auto"/>
                            <w:left w:val="none" w:sz="0" w:space="0" w:color="auto"/>
                            <w:bottom w:val="none" w:sz="0" w:space="0" w:color="auto"/>
                            <w:right w:val="none" w:sz="0" w:space="0" w:color="auto"/>
                          </w:divBdr>
                          <w:divsChild>
                            <w:div w:id="1766026323">
                              <w:marLeft w:val="0"/>
                              <w:marRight w:val="0"/>
                              <w:marTop w:val="120"/>
                              <w:marBottom w:val="360"/>
                              <w:divBdr>
                                <w:top w:val="none" w:sz="0" w:space="0" w:color="auto"/>
                                <w:left w:val="none" w:sz="0" w:space="0" w:color="auto"/>
                                <w:bottom w:val="none" w:sz="0" w:space="0" w:color="auto"/>
                                <w:right w:val="none" w:sz="0" w:space="0" w:color="auto"/>
                              </w:divBdr>
                              <w:divsChild>
                                <w:div w:id="1148286490">
                                  <w:marLeft w:val="420"/>
                                  <w:marRight w:val="0"/>
                                  <w:marTop w:val="0"/>
                                  <w:marBottom w:val="0"/>
                                  <w:divBdr>
                                    <w:top w:val="none" w:sz="0" w:space="0" w:color="auto"/>
                                    <w:left w:val="none" w:sz="0" w:space="0" w:color="auto"/>
                                    <w:bottom w:val="none" w:sz="0" w:space="0" w:color="auto"/>
                                    <w:right w:val="none" w:sz="0" w:space="0" w:color="auto"/>
                                  </w:divBdr>
                                  <w:divsChild>
                                    <w:div w:id="14917490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6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os.org.uk/uploads/sitefiles/Data%20Sets/Core/Core_data_set_version_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bi.nlm.nih.gov/pubmed/25264112" TargetMode="External"/><Relationship Id="rId4" Type="http://schemas.openxmlformats.org/officeDocument/2006/relationships/settings" Target="settings.xml"/><Relationship Id="rId9" Type="http://schemas.openxmlformats.org/officeDocument/2006/relationships/hyperlink" Target="https://www.ncbi.nlm.nih.gov/pubmed/2526411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2526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F781-82FC-4793-BD91-7EBCD10E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4654</Words>
  <Characters>26532</Characters>
  <Application>Microsoft Office Word</Application>
  <DocSecurity>4</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Kennedy Krieger Institute</Company>
  <LinksUpToDate>false</LinksUpToDate>
  <CharactersWithSpaces>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Kathryn Dent</cp:lastModifiedBy>
  <cp:revision>2</cp:revision>
  <cp:lastPrinted>2018-03-01T16:59:00Z</cp:lastPrinted>
  <dcterms:created xsi:type="dcterms:W3CDTF">2018-03-12T13:57:00Z</dcterms:created>
  <dcterms:modified xsi:type="dcterms:W3CDTF">2018-03-12T13:57:00Z</dcterms:modified>
</cp:coreProperties>
</file>